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>For trailer:   Equation of motion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851944" w:rsidRDefault="002952F7" w:rsidP="00D43264">
            <w:pPr>
              <w:spacing w:line="480" w:lineRule="auto"/>
              <w:jc w:val="both"/>
              <w:rPr>
                <w:b/>
                <w:noProof/>
                <w:position w:val="-10"/>
              </w:rPr>
            </w:pPr>
            <w:r w:rsidRPr="001625A0">
              <w:rPr>
                <w:position w:val="-6"/>
              </w:rPr>
              <w:object w:dxaOrig="17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4.25pt" o:ole="">
                  <v:imagedata r:id="rId7" o:title=""/>
                </v:shape>
                <o:OLEObject Type="Embed" ProgID="Equation.DSMT4" ShapeID="_x0000_i1025" DrawAspect="Content" ObjectID="_1606051097" r:id="rId8"/>
              </w:object>
            </w:r>
            <w:r>
              <w:rPr>
                <w:b/>
                <w:noProof/>
                <w:position w:val="-1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>For system or lorry:  Equation of motion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939BF" w:rsidRDefault="002952F7" w:rsidP="00D43264">
            <w:pPr>
              <w:spacing w:before="40" w:after="40"/>
            </w:pPr>
            <w:r>
              <w:t xml:space="preserve"> </w:t>
            </w:r>
            <w:r w:rsidRPr="00D72556">
              <w:rPr>
                <w:position w:val="-6"/>
              </w:rPr>
              <w:object w:dxaOrig="2680" w:dyaOrig="279">
                <v:shape id="_x0000_i1026" type="#_x0000_t75" style="width:134.25pt;height:14.25pt" o:ole="">
                  <v:imagedata r:id="rId9" o:title=""/>
                </v:shape>
                <o:OLEObject Type="Embed" ProgID="Equation.DSMT4" ShapeID="_x0000_i1026" DrawAspect="Content" ObjectID="_1606051098" r:id="rId10"/>
              </w:object>
            </w:r>
            <w:r>
              <w:t xml:space="preserve">    or      </w:t>
            </w:r>
            <w:r w:rsidRPr="00E97FAD">
              <w:rPr>
                <w:position w:val="-6"/>
              </w:rPr>
              <w:object w:dxaOrig="2720" w:dyaOrig="279">
                <v:shape id="_x0000_i1027" type="#_x0000_t75" style="width:135pt;height:14.25pt" o:ole="">
                  <v:imagedata r:id="rId11" o:title=""/>
                </v:shape>
                <o:OLEObject Type="Embed" ProgID="Equation.DSMT4" ShapeID="_x0000_i1027" DrawAspect="Content" ObjectID="_1606051099" r:id="rId12"/>
              </w:object>
            </w:r>
            <w:r>
              <w:t xml:space="preserve">                                            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 xml:space="preserve">Power = 900 </w:t>
            </w:r>
            <w:r w:rsidRPr="00025957">
              <w:rPr>
                <w:position w:val="-4"/>
              </w:rPr>
              <w:object w:dxaOrig="180" w:dyaOrig="200">
                <v:shape id="_x0000_i1028" type="#_x0000_t75" style="width:9pt;height:9.75pt" o:ole="">
                  <v:imagedata r:id="rId13" o:title=""/>
                </v:shape>
                <o:OLEObject Type="Embed" ProgID="Equation.DSMT4" ShapeID="_x0000_i1028" DrawAspect="Content" ObjectID="_1606051100" r:id="rId14"/>
              </w:object>
            </w:r>
            <w:r>
              <w:t xml:space="preserve"> 20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3.3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1625A0" w:rsidRDefault="002952F7" w:rsidP="00D43264">
            <w:pPr>
              <w:spacing w:before="40" w:after="40"/>
            </w:pPr>
            <w:r>
              <w:rPr>
                <w:i/>
              </w:rPr>
              <w:t>P</w:t>
            </w:r>
            <w:r>
              <w:t xml:space="preserve"> = 18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4B11C6" w:rsidRDefault="002952F7" w:rsidP="00D43264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6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>Inextensibility of tow bar =&gt; acceleration of trailer = acceleration of car</w:t>
            </w:r>
          </w:p>
        </w:tc>
        <w:tc>
          <w:tcPr>
            <w:tcW w:w="992" w:type="dxa"/>
            <w:vAlign w:val="center"/>
          </w:tcPr>
          <w:p w:rsidR="002952F7" w:rsidRPr="00D43264" w:rsidRDefault="002952F7" w:rsidP="00D43264">
            <w:pPr>
              <w:spacing w:before="40" w:after="40"/>
              <w:jc w:val="center"/>
            </w:pPr>
            <w:r w:rsidRPr="00D43264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D4326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D4326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2952F7" w:rsidRDefault="002952F7" w:rsidP="00D43264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7</w:t>
            </w:r>
            <w:r w:rsidRPr="00F62066">
              <w:rPr>
                <w:b/>
              </w:rPr>
              <w:t xml:space="preserve">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</w:tr>
      <w:tr w:rsidR="002952F7" w:rsidRPr="004A29A4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D43264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:rsidR="002952F7" w:rsidRDefault="002952F7" w:rsidP="00D4326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Use the model to form</w:t>
            </w:r>
            <w:r w:rsidRPr="00904C6A">
              <w:t xml:space="preserve"> equatio</w:t>
            </w:r>
            <w:r>
              <w:t>n of motion.</w:t>
            </w:r>
          </w:p>
          <w:p w:rsidR="002952F7" w:rsidRPr="00904C6A" w:rsidRDefault="002952F7" w:rsidP="00D43264">
            <w:pPr>
              <w:spacing w:before="40" w:after="40"/>
              <w:rPr>
                <w:i/>
              </w:rPr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1F77A3" w:rsidRDefault="002952F7" w:rsidP="00D43264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Use the model to form another e</w:t>
            </w:r>
            <w:r w:rsidRPr="00904C6A">
              <w:t xml:space="preserve">quation of motion </w:t>
            </w:r>
          </w:p>
          <w:p w:rsidR="002952F7" w:rsidRDefault="002952F7" w:rsidP="00D4326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904C6A">
              <w:t>Correct equation</w:t>
            </w:r>
          </w:p>
          <w:p w:rsidR="002952F7" w:rsidRPr="00F62066" w:rsidRDefault="002952F7" w:rsidP="00D4326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904C6A">
              <w:t>Use of</w:t>
            </w:r>
            <w:r>
              <w:rPr>
                <w:b/>
              </w:rPr>
              <w:t xml:space="preserve"> </w:t>
            </w:r>
            <w:r w:rsidRPr="00904C6A">
              <w:rPr>
                <w:i/>
              </w:rPr>
              <w:t xml:space="preserve">P </w:t>
            </w:r>
            <w:r w:rsidRPr="00904C6A">
              <w:t>=</w:t>
            </w:r>
            <w:r w:rsidRPr="00904C6A">
              <w:rPr>
                <w:i/>
              </w:rPr>
              <w:t>Fv</w:t>
            </w:r>
          </w:p>
          <w:p w:rsidR="002952F7" w:rsidRPr="004A29A4" w:rsidRDefault="002952F7" w:rsidP="00D4326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>
              <w:t xml:space="preserve">Correct answer </w:t>
            </w:r>
          </w:p>
        </w:tc>
      </w:tr>
      <w:tr w:rsidR="002952F7" w:rsidRPr="00904C6A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D43264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:rsidR="002952F7" w:rsidRPr="00904C6A" w:rsidRDefault="002952F7" w:rsidP="00D43264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Clear explanation</w:t>
            </w:r>
          </w:p>
        </w:tc>
      </w:tr>
    </w:tbl>
    <w:p w:rsidR="002952F7" w:rsidRPr="00F62066" w:rsidRDefault="002952F7" w:rsidP="001201CB">
      <w:r w:rsidRPr="00F62066"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Default="002952F7" w:rsidP="003667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952F7" w:rsidRDefault="002952F7" w:rsidP="003667FC">
            <w:pPr>
              <w:tabs>
                <w:tab w:val="left" w:pos="915"/>
              </w:tabs>
              <w:rPr>
                <w:b/>
              </w:rPr>
            </w:pPr>
          </w:p>
          <w:p w:rsidR="002952F7" w:rsidRPr="004E4995" w:rsidRDefault="002952F7" w:rsidP="004E4995"/>
          <w:p w:rsidR="002952F7" w:rsidRPr="004E4995" w:rsidRDefault="002952F7" w:rsidP="004E4995"/>
          <w:p w:rsidR="002952F7" w:rsidRPr="004E4995" w:rsidRDefault="002952F7" w:rsidP="004E4995"/>
          <w:p w:rsidR="002952F7" w:rsidRPr="004E4995" w:rsidRDefault="002952F7" w:rsidP="004E4995"/>
          <w:p w:rsidR="002952F7" w:rsidRDefault="002952F7" w:rsidP="004E4995"/>
          <w:p w:rsidR="002952F7" w:rsidRPr="004E4995" w:rsidRDefault="002952F7" w:rsidP="004E4995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6946" w:type="dxa"/>
            <w:vAlign w:val="center"/>
          </w:tcPr>
          <w:p w:rsidR="002952F7" w:rsidRPr="006D77F6" w:rsidRDefault="002952F7" w:rsidP="00D572EA">
            <w:pPr>
              <w:spacing w:before="40" w:after="40"/>
            </w:pPr>
            <w:r>
              <w:t>Conservation of momentum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B82522" w:rsidRDefault="002952F7" w:rsidP="00D572EA">
            <w:pPr>
              <w:spacing w:before="40" w:after="40"/>
              <w:rPr>
                <w:vertAlign w:val="superscript"/>
              </w:rPr>
            </w:pPr>
            <w:r w:rsidRPr="00C344D0">
              <w:rPr>
                <w:position w:val="-14"/>
              </w:rPr>
              <w:object w:dxaOrig="2580" w:dyaOrig="380">
                <v:shape id="_x0000_i1029" type="#_x0000_t75" style="width:129pt;height:18.75pt" o:ole="">
                  <v:imagedata r:id="rId15" o:title=""/>
                </v:shape>
                <o:OLEObject Type="Embed" ProgID="Equation.DSMT4" ShapeID="_x0000_i1029" DrawAspect="Content" ObjectID="_1606051101" r:id="rId16"/>
              </w:objec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>’s Impact Law</w:t>
            </w:r>
          </w:p>
        </w:tc>
        <w:tc>
          <w:tcPr>
            <w:tcW w:w="992" w:type="dxa"/>
            <w:vAlign w:val="center"/>
          </w:tcPr>
          <w:p w:rsidR="002952F7" w:rsidRPr="00C344D0" w:rsidRDefault="002952F7" w:rsidP="001E349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B82522" w:rsidRDefault="002952F7" w:rsidP="001E3490">
            <w:pPr>
              <w:spacing w:before="40" w:after="40"/>
            </w:pPr>
            <w:r w:rsidRPr="00C344D0">
              <w:rPr>
                <w:position w:val="-14"/>
              </w:rPr>
              <w:object w:dxaOrig="1440" w:dyaOrig="380">
                <v:shape id="_x0000_i1030" type="#_x0000_t75" style="width:1in;height:18.75pt" o:ole="">
                  <v:imagedata r:id="rId17" o:title=""/>
                </v:shape>
                <o:OLEObject Type="Embed" ProgID="Equation.DSMT4" ShapeID="_x0000_i1030" DrawAspect="Content" ObjectID="_1606051102" r:id="rId1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r>
              <w:t xml:space="preserve">Solve for </w:t>
            </w:r>
            <w:r w:rsidRPr="00C344D0">
              <w:rPr>
                <w:position w:val="-14"/>
              </w:rPr>
              <w:object w:dxaOrig="279" w:dyaOrig="380">
                <v:shape id="_x0000_i1031" type="#_x0000_t75" style="width:14.25pt;height:18.75pt" o:ole="">
                  <v:imagedata r:id="rId19" o:title=""/>
                </v:shape>
                <o:OLEObject Type="Embed" ProgID="Equation.DSMT4" ShapeID="_x0000_i1031" DrawAspect="Content" ObjectID="_1606051103" r:id="rId20"/>
              </w:object>
            </w:r>
            <w:r>
              <w:t xml:space="preserve"> :complete strategy (set up 2 equations and solve) to find </w:t>
            </w:r>
            <w:r w:rsidRPr="003B39BD">
              <w:rPr>
                <w:position w:val="-14"/>
              </w:rPr>
              <w:object w:dxaOrig="279" w:dyaOrig="380">
                <v:shape id="_x0000_i1032" type="#_x0000_t75" style="width:14.25pt;height:18.75pt" o:ole="">
                  <v:imagedata r:id="rId21" o:title=""/>
                </v:shape>
                <o:OLEObject Type="Embed" ProgID="Equation.DSMT4" ShapeID="_x0000_i1032" DrawAspect="Content" ObjectID="_1606051104" r:id="rId2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5E6A6E" w:rsidRDefault="002952F7" w:rsidP="001E349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r w:rsidRPr="00C344D0">
              <w:rPr>
                <w:position w:val="-24"/>
              </w:rPr>
              <w:object w:dxaOrig="1420" w:dyaOrig="620">
                <v:shape id="_x0000_i1033" type="#_x0000_t75" style="width:71.25pt;height:30.75pt" o:ole="">
                  <v:imagedata r:id="rId23" o:title=""/>
                </v:shape>
                <o:OLEObject Type="Embed" ProgID="Equation.DSMT4" ShapeID="_x0000_i1033" DrawAspect="Content" ObjectID="_1606051105" r:id="rId2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914958" w:rsidRDefault="002952F7" w:rsidP="001E349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r w:rsidRPr="00C344D0">
              <w:rPr>
                <w:position w:val="-24"/>
              </w:rPr>
              <w:object w:dxaOrig="1500" w:dyaOrig="620">
                <v:shape id="_x0000_i1034" type="#_x0000_t75" style="width:75pt;height:30.75pt" o:ole="">
                  <v:imagedata r:id="rId25" o:title=""/>
                </v:shape>
                <o:OLEObject Type="Embed" ProgID="Equation.DSMT4" ShapeID="_x0000_i1034" DrawAspect="Content" ObjectID="_1606051106" r:id="rId2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C344D0" w:rsidRDefault="002952F7" w:rsidP="001E349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344D0" w:rsidRDefault="002952F7" w:rsidP="001E3490">
            <w:pPr>
              <w:spacing w:before="40" w:after="40"/>
            </w:pPr>
            <w:r>
              <w:rPr>
                <w:i/>
              </w:rPr>
              <w:t xml:space="preserve">Q </w:t>
            </w:r>
            <w:r>
              <w:t>reverses its direction   *</w:t>
            </w:r>
          </w:p>
        </w:tc>
        <w:tc>
          <w:tcPr>
            <w:tcW w:w="992" w:type="dxa"/>
            <w:vAlign w:val="center"/>
          </w:tcPr>
          <w:p w:rsidR="002952F7" w:rsidRPr="00C344D0" w:rsidRDefault="002952F7" w:rsidP="001E3490">
            <w:pPr>
              <w:spacing w:before="40" w:after="40"/>
              <w:jc w:val="center"/>
            </w:pPr>
            <w:r>
              <w:t>A1*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2.1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1E3490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8</w:t>
            </w:r>
            <w:r w:rsidRPr="00F62066">
              <w:rPr>
                <w:b/>
              </w:rPr>
              <w:t xml:space="preserve">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1E3490">
            <w:pPr>
              <w:spacing w:before="40" w:after="40"/>
              <w:rPr>
                <w:b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1E3490">
            <w:pPr>
              <w:spacing w:before="40" w:after="40"/>
              <w:rPr>
                <w:b/>
              </w:rPr>
            </w:pPr>
          </w:p>
          <w:p w:rsidR="002952F7" w:rsidRDefault="002952F7" w:rsidP="001E349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C52863">
              <w:t>All terms needed but condone sign errors</w:t>
            </w:r>
          </w:p>
          <w:p w:rsidR="002952F7" w:rsidRDefault="002952F7" w:rsidP="001E3490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F62066">
              <w:rPr>
                <w:b/>
              </w:rPr>
              <w:t>1:</w:t>
            </w:r>
            <w:r>
              <w:rPr>
                <w:b/>
              </w:rPr>
              <w:t xml:space="preserve">  </w:t>
            </w:r>
            <w:r w:rsidRPr="00C52863">
              <w:t xml:space="preserve">A correct </w:t>
            </w:r>
            <w:r>
              <w:t xml:space="preserve">unsimplified </w:t>
            </w:r>
            <w:r w:rsidRPr="00C52863">
              <w:t>equation</w:t>
            </w:r>
          </w:p>
          <w:p w:rsidR="002952F7" w:rsidRDefault="002952F7" w:rsidP="001E3490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 xml:space="preserve">Use NIL as a model for the motion with </w:t>
            </w:r>
            <w:r w:rsidRPr="00C52863">
              <w:rPr>
                <w:i/>
              </w:rPr>
              <w:t>e</w:t>
            </w:r>
            <w:r w:rsidRPr="00C52863">
              <w:t xml:space="preserve"> on the correct side of the equation</w:t>
            </w:r>
          </w:p>
          <w:p w:rsidR="002952F7" w:rsidRDefault="002952F7" w:rsidP="001E3490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</w:t>
            </w:r>
            <w:r w:rsidRPr="00C52863">
              <w:t>A correct equation</w:t>
            </w:r>
            <w:r>
              <w:t xml:space="preserve"> in any form</w:t>
            </w:r>
          </w:p>
          <w:p w:rsidR="002952F7" w:rsidRDefault="002952F7" w:rsidP="001E3490">
            <w:pPr>
              <w:spacing w:before="40" w:after="40"/>
            </w:pPr>
            <w:r>
              <w:rPr>
                <w:b/>
              </w:rPr>
              <w:t>M</w:t>
            </w:r>
            <w:r w:rsidRPr="006E1681">
              <w:rPr>
                <w:b/>
              </w:rPr>
              <w:t>1</w:t>
            </w:r>
            <w:r>
              <w:t xml:space="preserve">: Solve for </w:t>
            </w:r>
            <w:r w:rsidRPr="00C52863">
              <w:rPr>
                <w:i/>
              </w:rPr>
              <w:t>v</w:t>
            </w:r>
            <w:r w:rsidRPr="00C52863">
              <w:rPr>
                <w:i/>
                <w:vertAlign w:val="subscript"/>
              </w:rPr>
              <w:t>Q</w:t>
            </w:r>
          </w:p>
          <w:p w:rsidR="002952F7" w:rsidRPr="00921D17" w:rsidRDefault="002952F7" w:rsidP="001E3490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A correct expression in </w:t>
            </w:r>
            <w:r w:rsidRPr="00C52863">
              <w:rPr>
                <w:i/>
              </w:rPr>
              <w:t>v</w:t>
            </w:r>
            <w:r w:rsidRPr="00C52863">
              <w:rPr>
                <w:i/>
                <w:vertAlign w:val="subscript"/>
              </w:rPr>
              <w:t>Q</w:t>
            </w:r>
            <w:r>
              <w:rPr>
                <w:vertAlign w:val="subscript"/>
              </w:rPr>
              <w:t xml:space="preserve"> </w:t>
            </w:r>
            <w:r>
              <w:t xml:space="preserve"> and </w:t>
            </w:r>
            <w:r>
              <w:rPr>
                <w:i/>
              </w:rPr>
              <w:t>e</w:t>
            </w:r>
            <w:r>
              <w:t xml:space="preserve"> only</w:t>
            </w:r>
          </w:p>
          <w:p w:rsidR="002952F7" w:rsidRDefault="002952F7" w:rsidP="001E3490">
            <w:pPr>
              <w:spacing w:before="40" w:after="40"/>
            </w:pPr>
            <w:r>
              <w:rPr>
                <w:b/>
              </w:rPr>
              <w:t xml:space="preserve">M1: </w:t>
            </w:r>
            <w:r w:rsidRPr="00C52863">
              <w:t>Appropriate</w:t>
            </w:r>
            <w:r>
              <w:t xml:space="preserve"> statement and </w:t>
            </w:r>
            <w:r w:rsidRPr="00C52863">
              <w:t xml:space="preserve"> inequality</w:t>
            </w:r>
            <w:r>
              <w:t xml:space="preserve">  </w:t>
            </w:r>
            <w:r w:rsidRPr="00695D0B">
              <w:rPr>
                <w:b/>
              </w:rPr>
              <w:t>(</w:t>
            </w:r>
            <w:r w:rsidRPr="001625A0">
              <w:rPr>
                <w:b/>
              </w:rPr>
              <w:t>M0</w:t>
            </w:r>
            <w:r w:rsidRPr="001625A0">
              <w:t xml:space="preserve"> for converse</w:t>
            </w:r>
            <w:r w:rsidRPr="00695D0B">
              <w:rPr>
                <w:b/>
              </w:rPr>
              <w:t>)</w:t>
            </w:r>
          </w:p>
          <w:p w:rsidR="002952F7" w:rsidRPr="004E4995" w:rsidRDefault="002952F7" w:rsidP="001E3490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rPr>
                <w:b/>
              </w:rPr>
              <w:t>*</w:t>
            </w:r>
            <w:r>
              <w:t>: Correct conclusion, fully justified   (given answer)</w:t>
            </w:r>
          </w:p>
        </w:tc>
      </w:tr>
    </w:tbl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Default="002952F7"/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vAlign w:val="center"/>
          </w:tcPr>
          <w:p w:rsidR="002952F7" w:rsidRPr="00E960C9" w:rsidRDefault="002952F7" w:rsidP="00D432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Use work-energy principle to solve the problem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bookmarkStart w:id="0" w:name="MTBlankEqn"/>
        <w:tc>
          <w:tcPr>
            <w:tcW w:w="6946" w:type="dxa"/>
            <w:vMerge w:val="restart"/>
            <w:vAlign w:val="center"/>
          </w:tcPr>
          <w:p w:rsidR="002952F7" w:rsidRPr="00CE7B2F" w:rsidRDefault="002952F7" w:rsidP="00D43264">
            <w:pPr>
              <w:spacing w:before="40" w:after="40"/>
            </w:pPr>
            <w:r w:rsidRPr="001B0AFC">
              <w:rPr>
                <w:position w:val="-24"/>
              </w:rPr>
              <w:object w:dxaOrig="4420" w:dyaOrig="620">
                <v:shape id="_x0000_i1035" type="#_x0000_t75" style="width:221.25pt;height:30.75pt" o:ole="">
                  <v:imagedata r:id="rId27" o:title=""/>
                </v:shape>
                <o:OLEObject Type="Embed" ProgID="Equation.DSMT4" ShapeID="_x0000_i1035" DrawAspect="Content" ObjectID="_1606051107" r:id="rId28"/>
              </w:object>
            </w:r>
            <w:bookmarkEnd w:id="0"/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8F20C0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E960C9" w:rsidRDefault="002952F7" w:rsidP="00D43264">
            <w:pPr>
              <w:spacing w:before="40" w:after="40"/>
              <w:rPr>
                <w:color w:val="000000"/>
              </w:rPr>
            </w:pPr>
            <w:r w:rsidRPr="007E625D">
              <w:rPr>
                <w:position w:val="-6"/>
              </w:rPr>
              <w:object w:dxaOrig="1780" w:dyaOrig="279">
                <v:shape id="_x0000_i1036" type="#_x0000_t75" style="width:89.25pt;height:14.25pt" o:ole="">
                  <v:imagedata r:id="rId29" o:title=""/>
                </v:shape>
                <o:OLEObject Type="Embed" ProgID="Equation.DSMT4" ShapeID="_x0000_i1036" DrawAspect="Content" ObjectID="_1606051108" r:id="rId30"/>
              </w:objec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8F20C0" w:rsidRDefault="002952F7" w:rsidP="00D4326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709" w:type="dxa"/>
            <w:vAlign w:val="center"/>
          </w:tcPr>
          <w:p w:rsidR="002952F7" w:rsidRPr="008F20C0" w:rsidRDefault="002952F7" w:rsidP="00D4326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1.1b</w:t>
            </w:r>
          </w:p>
        </w:tc>
      </w:tr>
      <w:tr w:rsidR="002952F7" w:rsidRPr="00F62066" w:rsidTr="009C53B5">
        <w:trPr>
          <w:trHeight w:val="937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017661" w:rsidRDefault="002952F7" w:rsidP="00D43264"/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4)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1201CB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D43264">
            <w:pPr>
              <w:spacing w:before="40" w:after="40"/>
            </w:pPr>
            <w:r>
              <w:rPr>
                <w:b/>
              </w:rPr>
              <w:t xml:space="preserve">M1: </w:t>
            </w:r>
            <w:r w:rsidRPr="001B0AFC">
              <w:t>All terms needed</w:t>
            </w:r>
            <w:r>
              <w:t xml:space="preserve"> (M0 if anything other than work-energy used)</w:t>
            </w:r>
          </w:p>
          <w:p w:rsidR="002952F7" w:rsidRDefault="002952F7" w:rsidP="00D43264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>: All correct, condone one error</w:t>
            </w:r>
          </w:p>
          <w:p w:rsidR="002952F7" w:rsidRDefault="002952F7" w:rsidP="00D43264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>: All correct</w:t>
            </w:r>
          </w:p>
          <w:p w:rsidR="002952F7" w:rsidRPr="001201CB" w:rsidRDefault="002952F7" w:rsidP="00D43264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2SF or 3SF following use of </w:t>
            </w:r>
            <w:r w:rsidRPr="001B0AFC">
              <w:rPr>
                <w:i/>
              </w:rPr>
              <w:t>g</w:t>
            </w:r>
            <w:r>
              <w:t xml:space="preserve"> = 9.8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rPr>
                <w:b/>
              </w:rPr>
            </w:pPr>
          </w:p>
        </w:tc>
      </w:tr>
    </w:tbl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D43264">
        <w:trPr>
          <w:trHeight w:val="43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62066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r>
              <w:t>Conservation of momentum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93748E">
            <w:pPr>
              <w:spacing w:before="40" w:after="40"/>
              <w:rPr>
                <w:i/>
              </w:rPr>
            </w:pPr>
            <w:r w:rsidRPr="00837A6B">
              <w:rPr>
                <w:position w:val="-12"/>
              </w:rPr>
              <w:object w:dxaOrig="1600" w:dyaOrig="360">
                <v:shape id="_x0000_i1037" type="#_x0000_t75" style="width:80.25pt;height:18pt" o:ole="">
                  <v:imagedata r:id="rId31" o:title=""/>
                </v:shape>
                <o:OLEObject Type="Embed" ProgID="Equation.DSMT4" ShapeID="_x0000_i1037" DrawAspect="Content" ObjectID="_1606051109" r:id="rId32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>’s Impact Law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r w:rsidRPr="00837A6B">
              <w:rPr>
                <w:position w:val="-12"/>
              </w:rPr>
              <w:object w:dxaOrig="1300" w:dyaOrig="360">
                <v:shape id="_x0000_i1038" type="#_x0000_t75" style="width:65.25pt;height:18pt" o:ole="">
                  <v:imagedata r:id="rId33" o:title=""/>
                </v:shape>
                <o:OLEObject Type="Embed" ProgID="Equation.DSMT4" ShapeID="_x0000_i1038" DrawAspect="Content" ObjectID="_1606051110" r:id="rId3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r>
              <w:t>Overall strategy for solving for either velocity</w:t>
            </w:r>
          </w:p>
        </w:tc>
        <w:tc>
          <w:tcPr>
            <w:tcW w:w="992" w:type="dxa"/>
            <w:vAlign w:val="center"/>
          </w:tcPr>
          <w:p w:rsidR="002952F7" w:rsidRDefault="002952F7" w:rsidP="0093748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93748E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240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2C05D1" w:rsidRDefault="002952F7" w:rsidP="00B1031F">
            <w:pPr>
              <w:spacing w:before="40" w:after="40"/>
            </w:pPr>
            <w:r w:rsidRPr="005E299D">
              <w:rPr>
                <w:position w:val="-24"/>
              </w:rPr>
              <w:object w:dxaOrig="1280" w:dyaOrig="620">
                <v:shape id="_x0000_i1039" type="#_x0000_t75" style="width:63pt;height:30.75pt" o:ole="">
                  <v:imagedata r:id="rId35" o:title=""/>
                </v:shape>
                <o:OLEObject Type="Embed" ProgID="Equation.DSMT4" ShapeID="_x0000_i1039" DrawAspect="Content" ObjectID="_1606051111" r:id="rId3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240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2C05D1" w:rsidRDefault="002952F7" w:rsidP="00B1031F">
            <w:pPr>
              <w:spacing w:before="40" w:after="40"/>
            </w:pPr>
            <w:r w:rsidRPr="005E299D">
              <w:rPr>
                <w:position w:val="-24"/>
              </w:rPr>
              <w:object w:dxaOrig="1280" w:dyaOrig="620">
                <v:shape id="_x0000_i1040" type="#_x0000_t75" style="width:63pt;height:30.75pt" o:ole="">
                  <v:imagedata r:id="rId37" o:title=""/>
                </v:shape>
                <o:OLEObject Type="Embed" ProgID="Equation.DSMT4" ShapeID="_x0000_i1040" DrawAspect="Content" ObjectID="_1606051112" r:id="rId3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2C05D1" w:rsidRDefault="002952F7" w:rsidP="00B1031F">
            <w:pPr>
              <w:spacing w:before="40" w:after="40"/>
            </w:pPr>
            <w:r w:rsidRPr="00B1031F">
              <w:rPr>
                <w:position w:val="-24"/>
              </w:rPr>
              <w:object w:dxaOrig="2680" w:dyaOrig="620">
                <v:shape id="_x0000_i1041" type="#_x0000_t75" style="width:134.25pt;height:30.75pt" o:ole="">
                  <v:imagedata r:id="rId39" o:title=""/>
                </v:shape>
                <o:OLEObject Type="Embed" ProgID="Equation.DSMT4" ShapeID="_x0000_i1041" DrawAspect="Content" ObjectID="_1606051113" r:id="rId40"/>
              </w:object>
            </w:r>
            <w:r>
              <w:t xml:space="preserve">   oe</w:t>
            </w:r>
          </w:p>
        </w:tc>
        <w:tc>
          <w:tcPr>
            <w:tcW w:w="992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1031F">
            <w:pPr>
              <w:spacing w:before="40" w:after="40"/>
            </w:pPr>
            <w:r w:rsidRPr="00B1031F">
              <w:rPr>
                <w:position w:val="-24"/>
              </w:rPr>
              <w:object w:dxaOrig="2980" w:dyaOrig="660">
                <v:shape id="_x0000_i1042" type="#_x0000_t75" style="width:149.25pt;height:33pt" o:ole="">
                  <v:imagedata r:id="rId41" o:title=""/>
                </v:shape>
                <o:OLEObject Type="Embed" ProgID="Equation.DSMT4" ShapeID="_x0000_i1042" DrawAspect="Content" ObjectID="_1606051114" r:id="rId4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B1031F">
            <w:pPr>
              <w:spacing w:before="40" w:after="40"/>
            </w:pPr>
            <w:r w:rsidRPr="00B1031F">
              <w:rPr>
                <w:position w:val="-6"/>
              </w:rPr>
              <w:object w:dxaOrig="720" w:dyaOrig="279">
                <v:shape id="_x0000_i1043" type="#_x0000_t75" style="width:36pt;height:14.25pt" o:ole="">
                  <v:imagedata r:id="rId43" o:title=""/>
                </v:shape>
                <o:OLEObject Type="Embed" ProgID="Equation.DSMT4" ShapeID="_x0000_i1043" DrawAspect="Content" ObjectID="_1606051115" r:id="rId44"/>
              </w:objec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52F7" w:rsidRPr="00F62066" w:rsidRDefault="002952F7" w:rsidP="00B1031F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52F7" w:rsidRPr="00F62066" w:rsidRDefault="002952F7" w:rsidP="00B1031F">
            <w:pPr>
              <w:spacing w:before="40" w:after="40"/>
            </w:pPr>
            <w:r>
              <w:t xml:space="preserve">Particles move with same speed in same direction as </w:t>
            </w:r>
            <w:r w:rsidRPr="005E299D">
              <w:rPr>
                <w:i/>
              </w:rPr>
              <w:t>A</w:t>
            </w:r>
            <w:r>
              <w:t xml:space="preserve"> oe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2.2a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B1031F">
            <w:pPr>
              <w:spacing w:before="40" w:after="40"/>
            </w:pPr>
            <w:r>
              <w:t xml:space="preserve"> speed = </w:t>
            </w:r>
            <w:r w:rsidRPr="00924E2E">
              <w:rPr>
                <w:position w:val="-24"/>
              </w:rPr>
              <w:object w:dxaOrig="380" w:dyaOrig="620">
                <v:shape id="_x0000_i1044" type="#_x0000_t75" style="width:18.75pt;height:30.75pt" o:ole="">
                  <v:imagedata r:id="rId45" o:title=""/>
                </v:shape>
                <o:OLEObject Type="Embed" ProgID="Equation.DSMT4" ShapeID="_x0000_i1044" DrawAspect="Content" ObjectID="_1606051116" r:id="rId4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924E2E" w:rsidRDefault="002952F7" w:rsidP="00B1031F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2.2a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B1031F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A2026A" w:rsidRDefault="002952F7" w:rsidP="00B1031F">
            <w:pPr>
              <w:spacing w:before="40" w:after="40"/>
              <w:jc w:val="center"/>
              <w:rPr>
                <w:b/>
              </w:rPr>
            </w:pPr>
            <w:r w:rsidRPr="00A2026A">
              <w:rPr>
                <w:b/>
              </w:rPr>
              <w:t>(</w:t>
            </w:r>
            <w:r>
              <w:rPr>
                <w:b/>
              </w:rPr>
              <w:t>2</w:t>
            </w:r>
            <w:r w:rsidRPr="00A2026A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B1031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(12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9A5714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:rsidR="002952F7" w:rsidRPr="00C322ED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Correct strategy with use of CLM, with all terms but condone sign errors</w:t>
            </w:r>
          </w:p>
          <w:p w:rsidR="002952F7" w:rsidRPr="00C322ED" w:rsidRDefault="002952F7" w:rsidP="00B1031F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1D6019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 xml:space="preserve">Correct use of NIL model with </w:t>
            </w:r>
            <w:r w:rsidRPr="001D6019">
              <w:rPr>
                <w:i/>
              </w:rPr>
              <w:t>e</w:t>
            </w:r>
            <w:r>
              <w:t xml:space="preserve"> on correct side of equation</w:t>
            </w:r>
          </w:p>
          <w:p w:rsidR="002952F7" w:rsidRPr="001D6019" w:rsidRDefault="002952F7" w:rsidP="00B1031F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A753A2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Solving for either velocity</w:t>
            </w:r>
          </w:p>
          <w:p w:rsidR="002952F7" w:rsidRPr="004A6D9C" w:rsidRDefault="002952F7" w:rsidP="00B1031F">
            <w:pPr>
              <w:spacing w:before="40" w:after="40"/>
              <w:rPr>
                <w:i/>
              </w:rPr>
            </w:pPr>
            <w:r>
              <w:rPr>
                <w:b/>
              </w:rPr>
              <w:t xml:space="preserve">A1:  </w:t>
            </w:r>
            <w:r>
              <w:t xml:space="preserve">Correct expressions for </w:t>
            </w:r>
            <w:r>
              <w:rPr>
                <w:i/>
              </w:rPr>
              <w:t>v</w:t>
            </w:r>
            <w:r w:rsidRPr="004A6D9C">
              <w:rPr>
                <w:i/>
                <w:vertAlign w:val="subscript"/>
              </w:rPr>
              <w:t>A</w:t>
            </w:r>
          </w:p>
          <w:p w:rsidR="002952F7" w:rsidRPr="004A6D9C" w:rsidRDefault="002952F7" w:rsidP="00B1031F">
            <w:pPr>
              <w:spacing w:before="40" w:after="40"/>
              <w:rPr>
                <w:b/>
              </w:rPr>
            </w:pPr>
            <w:r w:rsidRPr="004A6D9C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>
              <w:t xml:space="preserve">Correct expressions for </w:t>
            </w:r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B</w:t>
            </w:r>
          </w:p>
          <w:p w:rsidR="002952F7" w:rsidRPr="00732586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Using a correct strategy to set up an energy equation</w:t>
            </w:r>
          </w:p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 w:rsidRPr="00A66F0A">
              <w:t>cao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:rsidR="002952F7" w:rsidRPr="00E4719F" w:rsidRDefault="002952F7" w:rsidP="00B1031F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Clear explanation</w:t>
            </w:r>
          </w:p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531B2A">
              <w:t>Correct speed</w:t>
            </w:r>
          </w:p>
        </w:tc>
      </w:tr>
    </w:tbl>
    <w:p w:rsidR="002952F7" w:rsidRPr="00F62066" w:rsidRDefault="002952F7">
      <w:r w:rsidRPr="00F62066"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903F8C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3F8C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2066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2952F7" w:rsidRPr="00E960C9" w:rsidRDefault="002952F7" w:rsidP="00CE7B2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Use of Impulse-momentum principle</w:t>
            </w:r>
          </w:p>
        </w:tc>
        <w:tc>
          <w:tcPr>
            <w:tcW w:w="992" w:type="dxa"/>
            <w:vAlign w:val="center"/>
          </w:tcPr>
          <w:p w:rsidR="002952F7" w:rsidRPr="00267D15" w:rsidRDefault="002952F7" w:rsidP="00CE7B2F">
            <w:pPr>
              <w:spacing w:before="40" w:after="40"/>
              <w:jc w:val="center"/>
            </w:pPr>
            <w:r w:rsidRPr="00267D15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CE7B2F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E7B2F" w:rsidRDefault="002952F7" w:rsidP="00CE7B2F">
            <w:pPr>
              <w:spacing w:before="40" w:after="40"/>
            </w:pPr>
            <w:r w:rsidRPr="00267D15">
              <w:rPr>
                <w:position w:val="-14"/>
              </w:rPr>
              <w:object w:dxaOrig="2580" w:dyaOrig="400">
                <v:shape id="_x0000_i1045" type="#_x0000_t75" style="width:129pt;height:20.25pt" o:ole="">
                  <v:imagedata r:id="rId47" o:title=""/>
                </v:shape>
                <o:OLEObject Type="Embed" ProgID="Equation.DSMT4" ShapeID="_x0000_i1045" DrawAspect="Content" ObjectID="_1606051117" r:id="rId48"/>
              </w:object>
            </w:r>
            <w:r>
              <w:t xml:space="preserve"> </w:t>
            </w:r>
            <w:r w:rsidRPr="006A0211">
              <w:rPr>
                <w:position w:val="-10"/>
              </w:rPr>
              <w:object w:dxaOrig="1060" w:dyaOrig="320">
                <v:shape id="_x0000_i1046" type="#_x0000_t75" style="width:53.25pt;height:15.75pt" o:ole="">
                  <v:imagedata r:id="rId49" o:title=""/>
                </v:shape>
                <o:OLEObject Type="Embed" ProgID="Equation.DSMT4" ShapeID="_x0000_i1046" DrawAspect="Content" ObjectID="_1606051118" r:id="rId50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267D15" w:rsidRDefault="002952F7" w:rsidP="00CE7B2F">
            <w:pPr>
              <w:spacing w:before="40" w:after="40"/>
              <w:jc w:val="center"/>
            </w:pPr>
            <w:r w:rsidRPr="00267D15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CE7B2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CE7B2F">
            <w:pPr>
              <w:spacing w:before="40" w:after="40"/>
            </w:pPr>
            <w:r w:rsidRPr="006A0211">
              <w:rPr>
                <w:position w:val="-14"/>
              </w:rPr>
              <w:object w:dxaOrig="1600" w:dyaOrig="460">
                <v:shape id="_x0000_i1047" type="#_x0000_t75" style="width:80.25pt;height:23.25pt" o:ole="">
                  <v:imagedata r:id="rId51" o:title=""/>
                </v:shape>
                <o:OLEObject Type="Embed" ProgID="Equation.DSMT4" ShapeID="_x0000_i1047" DrawAspect="Content" ObjectID="_1606051119" r:id="rId5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A0211" w:rsidRDefault="002952F7" w:rsidP="00CE7B2F">
            <w:pPr>
              <w:spacing w:before="40" w:after="40"/>
              <w:jc w:val="center"/>
            </w:pPr>
            <w:r w:rsidRPr="006A0211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CE7B2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7E4F21" w:rsidRDefault="002952F7" w:rsidP="007E4F21">
            <w:pPr>
              <w:spacing w:before="40" w:after="40"/>
              <w:ind w:left="720" w:hanging="720"/>
              <w:rPr>
                <w:vertAlign w:val="superscript"/>
              </w:rPr>
            </w:pPr>
            <w:r w:rsidRPr="00682F73">
              <w:rPr>
                <w:position w:val="-10"/>
              </w:rPr>
              <w:object w:dxaOrig="920" w:dyaOrig="380">
                <v:shape id="_x0000_i1048" type="#_x0000_t75" style="width:45.75pt;height:18.75pt" o:ole="">
                  <v:imagedata r:id="rId53" o:title=""/>
                </v:shape>
                <o:OLEObject Type="Embed" ProgID="Equation.DSMT4" ShapeID="_x0000_i1048" DrawAspect="Content" ObjectID="_1606051120" r:id="rId54"/>
              </w:objec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A0211" w:rsidRDefault="002952F7" w:rsidP="007E4F21">
            <w:pPr>
              <w:spacing w:before="40" w:after="40"/>
              <w:jc w:val="center"/>
            </w:pPr>
            <w:r w:rsidRPr="006A0211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7E4F21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7E4F21">
            <w:pPr>
              <w:spacing w:before="40" w:after="40"/>
              <w:ind w:left="720" w:hanging="720"/>
              <w:rPr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2952F7" w:rsidRPr="00903F8C" w:rsidRDefault="002952F7" w:rsidP="007E4F21">
            <w:pPr>
              <w:spacing w:before="40" w:after="40"/>
              <w:jc w:val="center"/>
              <w:rPr>
                <w:b/>
              </w:rPr>
            </w:pPr>
            <w:r w:rsidRPr="00903F8C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7E4F21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A5B52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 xml:space="preserve">KE Loss = Initial KE </w:t>
            </w:r>
            <w:r w:rsidRPr="00025957">
              <w:rPr>
                <w:position w:val="-4"/>
              </w:rPr>
              <w:object w:dxaOrig="200" w:dyaOrig="160">
                <v:shape id="_x0000_i1049" type="#_x0000_t75" style="width:9.75pt;height:8.25pt" o:ole="">
                  <v:imagedata r:id="rId55" o:title=""/>
                </v:shape>
                <o:OLEObject Type="Embed" ProgID="Equation.DSMT4" ShapeID="_x0000_i1049" DrawAspect="Content" ObjectID="_1606051121" r:id="rId56"/>
              </w:object>
            </w:r>
            <w:r>
              <w:t xml:space="preserve">Final KE </w:t>
            </w: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 w:rsidRPr="00BA5B52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A5B52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>=</w:t>
            </w:r>
            <w:r w:rsidRPr="00BA5B52">
              <w:rPr>
                <w:position w:val="-24"/>
              </w:rPr>
              <w:object w:dxaOrig="3040" w:dyaOrig="620">
                <v:shape id="_x0000_i1050" type="#_x0000_t75" style="width:152.25pt;height:30.75pt" o:ole="">
                  <v:imagedata r:id="rId57" o:title=""/>
                </v:shape>
                <o:OLEObject Type="Embed" ProgID="Equation.DSMT4" ShapeID="_x0000_i1050" DrawAspect="Content" ObjectID="_1606051122" r:id="rId5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 w:rsidRPr="00BA5B52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A5B52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>= 1 (J)</w:t>
            </w: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 w:rsidRPr="00BA5B52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16351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BA5B52" w:rsidRDefault="002952F7" w:rsidP="00BA5B52">
            <w:pPr>
              <w:spacing w:before="40" w:after="40"/>
              <w:jc w:val="center"/>
            </w:pPr>
            <w:r w:rsidRPr="00903F8C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2952F7" w:rsidRPr="007E4F21" w:rsidRDefault="002952F7" w:rsidP="00BA5B52">
            <w:pPr>
              <w:spacing w:before="40" w:after="40"/>
            </w:pPr>
            <w:r>
              <w:t>Resolve velocities along the normal (impulse)</w:t>
            </w:r>
          </w:p>
        </w:tc>
        <w:tc>
          <w:tcPr>
            <w:tcW w:w="992" w:type="dxa"/>
            <w:vAlign w:val="center"/>
          </w:tcPr>
          <w:p w:rsidR="002952F7" w:rsidRPr="00BA5B52" w:rsidRDefault="002952F7" w:rsidP="00BA5B52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t xml:space="preserve">Separation speed = </w:t>
            </w:r>
            <w:r w:rsidRPr="005312E5">
              <w:rPr>
                <w:position w:val="-28"/>
              </w:rPr>
              <w:object w:dxaOrig="2680" w:dyaOrig="660">
                <v:shape id="_x0000_i1051" type="#_x0000_t75" style="width:134.25pt;height:33pt" o:ole="">
                  <v:imagedata r:id="rId59" o:title=""/>
                </v:shape>
                <o:OLEObject Type="Embed" ProgID="Equation.DSMT4" ShapeID="_x0000_i1051" DrawAspect="Content" ObjectID="_1606051123" r:id="rId60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BA5B52" w:rsidRDefault="002952F7" w:rsidP="00BA5B52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BA5B52">
            <w:pPr>
              <w:spacing w:before="40" w:after="40"/>
            </w:pPr>
            <w:r>
              <w:t xml:space="preserve">Approach speed   = </w:t>
            </w:r>
            <w:r w:rsidRPr="005312E5">
              <w:rPr>
                <w:position w:val="-28"/>
              </w:rPr>
              <w:object w:dxaOrig="2420" w:dyaOrig="660">
                <v:shape id="_x0000_i1052" type="#_x0000_t75" style="width:120pt;height:33pt" o:ole="">
                  <v:imagedata r:id="rId61" o:title=""/>
                </v:shape>
                <o:OLEObject Type="Embed" ProgID="Equation.DSMT4" ShapeID="_x0000_i1052" DrawAspect="Content" ObjectID="_1606051124" r:id="rId6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600E6" w:rsidRDefault="002952F7" w:rsidP="006600E6">
            <w:pPr>
              <w:spacing w:before="40" w:after="40"/>
            </w:pPr>
            <w:r>
              <w:t xml:space="preserve">    A1</w:t>
            </w:r>
          </w:p>
        </w:tc>
        <w:tc>
          <w:tcPr>
            <w:tcW w:w="709" w:type="dxa"/>
            <w:vAlign w:val="center"/>
          </w:tcPr>
          <w:p w:rsidR="002952F7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600E6" w:rsidRDefault="002952F7" w:rsidP="00BA5B52">
            <w:pPr>
              <w:spacing w:before="40" w:after="40"/>
            </w:pPr>
            <w:r>
              <w:t xml:space="preserve">Use of </w:t>
            </w: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 xml:space="preserve">’s Impact Law along normal:  </w:t>
            </w:r>
            <w:r w:rsidRPr="005312E5">
              <w:rPr>
                <w:position w:val="-58"/>
              </w:rPr>
              <w:object w:dxaOrig="760" w:dyaOrig="1280">
                <v:shape id="_x0000_i1053" type="#_x0000_t75" style="width:38.25pt;height:63pt" o:ole="">
                  <v:imagedata r:id="rId63" o:title=""/>
                </v:shape>
                <o:OLEObject Type="Embed" ProgID="Equation.DSMT4" ShapeID="_x0000_i1053" DrawAspect="Content" ObjectID="_1606051125" r:id="rId6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600E6" w:rsidRDefault="002952F7" w:rsidP="006600E6">
            <w:pPr>
              <w:spacing w:before="40" w:after="40"/>
              <w:jc w:val="center"/>
            </w:pPr>
            <w:r w:rsidRPr="006600E6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rPr>
                <w:i/>
              </w:rPr>
              <w:t>e</w:t>
            </w:r>
            <w:r>
              <w:t xml:space="preserve"> = </w:t>
            </w:r>
            <w:r w:rsidRPr="006600E6">
              <w:rPr>
                <w:position w:val="-24"/>
              </w:rPr>
              <w:object w:dxaOrig="240" w:dyaOrig="620">
                <v:shape id="_x0000_i1054" type="#_x0000_t75" style="width:12pt;height:30.75pt" o:ole="">
                  <v:imagedata r:id="rId65" o:title=""/>
                </v:shape>
                <o:OLEObject Type="Embed" ProgID="Equation.DSMT4" ShapeID="_x0000_i1054" DrawAspect="Content" ObjectID="_1606051126" r:id="rId6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600E6" w:rsidRDefault="002952F7" w:rsidP="00BA5B52">
            <w:pPr>
              <w:spacing w:before="40" w:after="40"/>
              <w:jc w:val="center"/>
            </w:pPr>
            <w:r w:rsidRPr="006600E6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t xml:space="preserve">Find vector along the wall  </w:t>
            </w:r>
            <w:r w:rsidRPr="00CD546E">
              <w:rPr>
                <w:position w:val="-10"/>
              </w:rPr>
              <w:object w:dxaOrig="880" w:dyaOrig="320">
                <v:shape id="_x0000_i1055" type="#_x0000_t75" style="width:44.25pt;height:15.75pt" o:ole="">
                  <v:imagedata r:id="rId67" o:title=""/>
                </v:shape>
                <o:OLEObject Type="Embed" ProgID="Equation.DSMT4" ShapeID="_x0000_i1055" DrawAspect="Content" ObjectID="_1606051127" r:id="rId68"/>
              </w:object>
            </w:r>
            <w:r>
              <w:t xml:space="preserve">and resolve </w:t>
            </w:r>
          </w:p>
        </w:tc>
        <w:tc>
          <w:tcPr>
            <w:tcW w:w="992" w:type="dxa"/>
            <w:vAlign w:val="center"/>
          </w:tcPr>
          <w:p w:rsidR="002952F7" w:rsidRPr="00CD546E" w:rsidRDefault="002952F7" w:rsidP="00BA5B52">
            <w:pPr>
              <w:spacing w:before="40" w:after="40"/>
              <w:jc w:val="center"/>
            </w:pPr>
            <w:r w:rsidRPr="00CD546E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BA5B52">
            <w:pPr>
              <w:spacing w:before="40" w:after="40"/>
            </w:pPr>
            <w:r w:rsidRPr="00476746">
              <w:rPr>
                <w:position w:val="-28"/>
              </w:rPr>
              <w:object w:dxaOrig="3140" w:dyaOrig="660">
                <v:shape id="_x0000_i1056" type="#_x0000_t75" style="width:153.75pt;height:33pt" o:ole="">
                  <v:imagedata r:id="rId69" o:title=""/>
                </v:shape>
                <o:OLEObject Type="Embed" ProgID="Equation.DSMT4" ShapeID="_x0000_i1056" DrawAspect="Content" ObjectID="_1606051128" r:id="rId70"/>
              </w:object>
            </w:r>
            <w:r>
              <w:t xml:space="preserve">;  </w:t>
            </w:r>
            <w:r w:rsidRPr="00476746">
              <w:rPr>
                <w:position w:val="-28"/>
              </w:rPr>
              <w:object w:dxaOrig="3019" w:dyaOrig="660">
                <v:shape id="_x0000_i1057" type="#_x0000_t75" style="width:147.75pt;height:33pt" o:ole="">
                  <v:imagedata r:id="rId71" o:title=""/>
                </v:shape>
                <o:OLEObject Type="Embed" ProgID="Equation.DSMT4" ShapeID="_x0000_i1057" DrawAspect="Content" ObjectID="_1606051129" r:id="rId72"/>
              </w:object>
            </w:r>
            <w:r>
              <w:t xml:space="preserve"> </w:t>
            </w:r>
          </w:p>
          <w:p w:rsidR="002952F7" w:rsidRPr="00F62066" w:rsidRDefault="002952F7" w:rsidP="00BA5B52">
            <w:pPr>
              <w:spacing w:before="40" w:after="40"/>
            </w:pPr>
            <w:r>
              <w:t>Hence momentum conserved ‘along the wall’ *</w:t>
            </w:r>
          </w:p>
        </w:tc>
        <w:tc>
          <w:tcPr>
            <w:tcW w:w="992" w:type="dxa"/>
            <w:vAlign w:val="center"/>
          </w:tcPr>
          <w:p w:rsidR="002952F7" w:rsidRPr="00CD546E" w:rsidRDefault="002952F7" w:rsidP="00BA5B52">
            <w:pPr>
              <w:spacing w:before="40" w:after="40"/>
              <w:jc w:val="center"/>
            </w:pPr>
            <w:r w:rsidRPr="00CD546E">
              <w:t>A1</w:t>
            </w:r>
            <w:r>
              <w:t>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BA5B5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t xml:space="preserve">Wall is modelled as being smooth </w:t>
            </w:r>
          </w:p>
        </w:tc>
        <w:tc>
          <w:tcPr>
            <w:tcW w:w="992" w:type="dxa"/>
            <w:vAlign w:val="center"/>
          </w:tcPr>
          <w:p w:rsidR="002952F7" w:rsidRPr="00225B11" w:rsidRDefault="002952F7" w:rsidP="00BA5B52">
            <w:pPr>
              <w:spacing w:before="40" w:after="40"/>
              <w:jc w:val="center"/>
            </w:pPr>
            <w:r w:rsidRPr="00225B11">
              <w:t>B1</w:t>
            </w:r>
          </w:p>
        </w:tc>
        <w:tc>
          <w:tcPr>
            <w:tcW w:w="709" w:type="dxa"/>
            <w:vAlign w:val="center"/>
          </w:tcPr>
          <w:p w:rsidR="002952F7" w:rsidRPr="00225B11" w:rsidRDefault="002952F7" w:rsidP="00BA5B52">
            <w:pPr>
              <w:spacing w:before="40" w:after="40"/>
              <w:jc w:val="center"/>
            </w:pPr>
            <w:r w:rsidRPr="00225B11">
              <w:t>3.5b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BA5B5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903F8C" w:rsidRDefault="002952F7" w:rsidP="00BA5B52">
            <w:pPr>
              <w:spacing w:before="40" w:after="40"/>
              <w:jc w:val="right"/>
              <w:rPr>
                <w:b/>
              </w:rPr>
            </w:pPr>
            <w:r w:rsidRPr="00903F8C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903F8C">
              <w:rPr>
                <w:b/>
              </w:rPr>
              <w:t xml:space="preserve">  marks)</w:t>
            </w:r>
          </w:p>
        </w:tc>
      </w:tr>
    </w:tbl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923"/>
      </w:tblGrid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903F8C" w:rsidRDefault="002952F7" w:rsidP="00BA5B5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903F8C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903F8C" w:rsidRDefault="002952F7" w:rsidP="00BA5B52">
            <w:pPr>
              <w:spacing w:before="40" w:after="40"/>
              <w:rPr>
                <w:b/>
              </w:rPr>
            </w:pPr>
            <w:r w:rsidRPr="00903F8C">
              <w:rPr>
                <w:b/>
              </w:rPr>
              <w:t>(a)</w:t>
            </w:r>
          </w:p>
          <w:p w:rsidR="002952F7" w:rsidRPr="00C053D5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M1: </w:t>
            </w:r>
            <w:r>
              <w:t>Difference of momenta and dimensionally correct</w:t>
            </w:r>
          </w:p>
          <w:p w:rsidR="002952F7" w:rsidRPr="00C053D5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A1:  </w:t>
            </w:r>
            <w:r>
              <w:t>Correct unsimplified expression</w:t>
            </w:r>
          </w:p>
          <w:p w:rsidR="002952F7" w:rsidRPr="00C053D5" w:rsidRDefault="002952F7" w:rsidP="00BA5B52">
            <w:pPr>
              <w:spacing w:before="40" w:after="40"/>
            </w:pPr>
            <w:r>
              <w:rPr>
                <w:b/>
              </w:rPr>
              <w:t>M</w:t>
            </w:r>
            <w:r w:rsidRPr="00903F8C">
              <w:rPr>
                <w:b/>
              </w:rPr>
              <w:t xml:space="preserve">1: </w:t>
            </w:r>
            <w:r>
              <w:t>Must be a sum of squares and dimensionally correct</w:t>
            </w:r>
          </w:p>
          <w:p w:rsidR="002952F7" w:rsidRPr="00C053D5" w:rsidRDefault="002952F7" w:rsidP="00BA5B52">
            <w:pPr>
              <w:spacing w:before="40" w:after="40"/>
            </w:pPr>
            <w:r>
              <w:rPr>
                <w:b/>
              </w:rPr>
              <w:t>A</w:t>
            </w:r>
            <w:r w:rsidRPr="00903F8C">
              <w:rPr>
                <w:b/>
              </w:rPr>
              <w:t xml:space="preserve">1: </w:t>
            </w:r>
            <w:r>
              <w:t>Correct answer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:rsidR="002952F7" w:rsidRPr="00C451A2" w:rsidRDefault="002952F7" w:rsidP="00BA5B52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Using the model: must be a difference and dimensionally correct</w:t>
            </w:r>
          </w:p>
          <w:p w:rsidR="002952F7" w:rsidRPr="00C451A2" w:rsidRDefault="002952F7" w:rsidP="007516AD">
            <w:pPr>
              <w:spacing w:before="40" w:after="40"/>
            </w:pPr>
            <w:r w:rsidRPr="00903F8C">
              <w:rPr>
                <w:b/>
              </w:rPr>
              <w:t xml:space="preserve">A1: </w:t>
            </w:r>
            <w:r>
              <w:t>Correct unsimplified expression</w:t>
            </w:r>
          </w:p>
          <w:p w:rsidR="002952F7" w:rsidRPr="00C451A2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A1: </w:t>
            </w:r>
            <w:r>
              <w:t>cao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(c)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Clear attempt to resolve but condone sin/cos confusion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A1: </w:t>
            </w:r>
            <w:r>
              <w:t>Allow +/-</w:t>
            </w:r>
          </w:p>
          <w:p w:rsidR="002952F7" w:rsidRPr="00903F8C" w:rsidRDefault="002952F7" w:rsidP="00BA5B52">
            <w:pPr>
              <w:spacing w:before="40" w:after="40"/>
              <w:rPr>
                <w:b/>
              </w:rPr>
            </w:pPr>
            <w:r w:rsidRPr="00903F8C">
              <w:rPr>
                <w:b/>
              </w:rPr>
              <w:t xml:space="preserve">A1: </w:t>
            </w:r>
            <w:r>
              <w:t>Allow +/-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 xml:space="preserve">Use of </w:t>
            </w: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>’s Impact Law to model impact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A1</w:t>
            </w:r>
            <w:r>
              <w:rPr>
                <w:b/>
              </w:rPr>
              <w:t>:</w:t>
            </w:r>
            <w:r>
              <w:t xml:space="preserve"> cao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(d)</w:t>
            </w:r>
          </w:p>
          <w:p w:rsidR="002952F7" w:rsidRPr="00903F8C" w:rsidRDefault="002952F7" w:rsidP="00BA5B52">
            <w:pPr>
              <w:spacing w:before="40" w:after="40"/>
              <w:rPr>
                <w:b/>
              </w:rPr>
            </w:pPr>
            <w:r w:rsidRPr="00903F8C">
              <w:rPr>
                <w:b/>
              </w:rPr>
              <w:t xml:space="preserve">M1: </w:t>
            </w:r>
            <w:r>
              <w:t>Clear attempt to resolve but condone sin/cos confusion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903F8C">
              <w:rPr>
                <w:b/>
              </w:rPr>
              <w:t xml:space="preserve">: </w:t>
            </w:r>
            <w:r>
              <w:t>Correct justification of given answer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(e)</w:t>
            </w:r>
          </w:p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225B11">
              <w:t>Correct answer</w:t>
            </w:r>
          </w:p>
        </w:tc>
      </w:tr>
    </w:tbl>
    <w:p w:rsidR="002952F7" w:rsidRDefault="002952F7" w:rsidP="0078373D"/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1D5FD7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E76A8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6A8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62066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>Using work-energy principle to solve the problem</w:t>
            </w:r>
          </w:p>
        </w:tc>
        <w:tc>
          <w:tcPr>
            <w:tcW w:w="992" w:type="dxa"/>
            <w:vAlign w:val="center"/>
          </w:tcPr>
          <w:p w:rsidR="002952F7" w:rsidRPr="008951E1" w:rsidRDefault="002952F7" w:rsidP="001D5FD7">
            <w:pPr>
              <w:spacing w:before="40" w:after="40"/>
              <w:jc w:val="center"/>
            </w:pPr>
            <w:r w:rsidRPr="008951E1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rPr>
                <w:i/>
              </w:rPr>
              <w:t xml:space="preserve">R </w:t>
            </w:r>
            <w:r>
              <w:t xml:space="preserve">= </w:t>
            </w:r>
            <w:r>
              <w:rPr>
                <w:i/>
              </w:rPr>
              <w:t>mg</w:t>
            </w:r>
            <w:r>
              <w:t xml:space="preserve"> and</w:t>
            </w:r>
            <w:r>
              <w:rPr>
                <w:i/>
              </w:rPr>
              <w:t xml:space="preserve"> use</w:t>
            </w:r>
            <w:r>
              <w:t xml:space="preserve"> of </w:t>
            </w:r>
            <w:r>
              <w:rPr>
                <w:i/>
              </w:rPr>
              <w:t xml:space="preserve"> F </w:t>
            </w:r>
            <w:r>
              <w:t>=</w:t>
            </w:r>
            <w:r w:rsidRPr="004D2B0D">
              <w:rPr>
                <w:position w:val="-10"/>
              </w:rPr>
              <w:object w:dxaOrig="240" w:dyaOrig="260">
                <v:shape id="_x0000_i1058" type="#_x0000_t75" style="width:12pt;height:12.75pt" o:ole="">
                  <v:imagedata r:id="rId73" o:title=""/>
                </v:shape>
                <o:OLEObject Type="Embed" ProgID="Equation.DSMT4" ShapeID="_x0000_i1058" DrawAspect="Content" ObjectID="_1606051130" r:id="rId74"/>
              </w:object>
            </w:r>
            <w:r>
              <w:rPr>
                <w:i/>
              </w:rPr>
              <w:t>R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>
              <w:t>M</w:t>
            </w:r>
            <w:r w:rsidRPr="00A12793">
              <w:t>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2952F7" w:rsidRPr="00F62066" w:rsidRDefault="002952F7" w:rsidP="001D5FD7">
            <w:pPr>
              <w:spacing w:before="40" w:after="40"/>
            </w:pPr>
            <w:r w:rsidRPr="00A12793">
              <w:rPr>
                <w:position w:val="-24"/>
              </w:rPr>
              <w:object w:dxaOrig="2540" w:dyaOrig="620">
                <v:shape id="_x0000_i1059" type="#_x0000_t75" style="width:126pt;height:30.75pt" o:ole="">
                  <v:imagedata r:id="rId75" o:title=""/>
                </v:shape>
                <o:OLEObject Type="Embed" ProgID="Equation.DSMT4" ShapeID="_x0000_i1059" DrawAspect="Content" ObjectID="_1606051131" r:id="rId7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 w:rsidRPr="00A12793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DC3FA7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 w:rsidRPr="00A12793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 xml:space="preserve">Finding the </w:t>
            </w:r>
            <w:r w:rsidRPr="002D6E00">
              <w:rPr>
                <w:i/>
              </w:rPr>
              <w:t>total</w:t>
            </w:r>
            <w:r>
              <w:t xml:space="preserve"> distance moved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>
              <w:t>M</w:t>
            </w:r>
            <w:r w:rsidRPr="00A12793">
              <w:t>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E51894" w:rsidRDefault="002952F7" w:rsidP="001D5FD7">
            <w:pPr>
              <w:spacing w:before="40" w:after="40"/>
            </w:pPr>
            <w:r w:rsidRPr="00A12793">
              <w:rPr>
                <w:position w:val="-24"/>
              </w:rPr>
              <w:object w:dxaOrig="1420" w:dyaOrig="620">
                <v:shape id="_x0000_i1060" type="#_x0000_t75" style="width:71.25pt;height:30.75pt" o:ole="">
                  <v:imagedata r:id="rId77" o:title=""/>
                </v:shape>
                <o:OLEObject Type="Embed" ProgID="Equation.DSMT4" ShapeID="_x0000_i1060" DrawAspect="Content" ObjectID="_1606051132" r:id="rId7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 w:rsidRPr="00A12793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73E8D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E76A86" w:rsidRDefault="002952F7" w:rsidP="001D5FD7">
            <w:pPr>
              <w:spacing w:before="40" w:after="40"/>
              <w:jc w:val="center"/>
              <w:rPr>
                <w:b/>
              </w:rPr>
            </w:pPr>
            <w:r w:rsidRPr="00E76A86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 xml:space="preserve">Thrust = </w:t>
            </w:r>
            <w:r w:rsidRPr="00873275">
              <w:rPr>
                <w:position w:val="-24"/>
              </w:rPr>
              <w:object w:dxaOrig="720" w:dyaOrig="900">
                <v:shape id="_x0000_i1061" type="#_x0000_t75" style="width:36pt;height:45pt" o:ole="">
                  <v:imagedata r:id="rId79" o:title=""/>
                </v:shape>
                <o:OLEObject Type="Embed" ProgID="Equation.DSMT4" ShapeID="_x0000_i1061" DrawAspect="Content" ObjectID="_1606051133" r:id="rId80"/>
              </w:object>
            </w:r>
            <w:r>
              <w:t>=</w:t>
            </w:r>
            <w:r w:rsidRPr="00873275">
              <w:rPr>
                <w:position w:val="-24"/>
              </w:rPr>
              <w:object w:dxaOrig="580" w:dyaOrig="620">
                <v:shape id="_x0000_i1062" type="#_x0000_t75" style="width:29.25pt;height:30.75pt" o:ole="">
                  <v:imagedata r:id="rId81" o:title=""/>
                </v:shape>
                <o:OLEObject Type="Embed" ProgID="Equation.DSMT4" ShapeID="_x0000_i1062" DrawAspect="Content" ObjectID="_1606051134" r:id="rId8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205601" w:rsidRDefault="002952F7" w:rsidP="001D5FD7">
            <w:pPr>
              <w:spacing w:before="40" w:after="40"/>
              <w:jc w:val="center"/>
            </w:pPr>
            <w:r w:rsidRPr="00205601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1.2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>Overall strategy to solve problem by comparing thrust with max friction (</w:t>
            </w:r>
            <w:r w:rsidRPr="008951E1">
              <w:rPr>
                <w:position w:val="-24"/>
              </w:rPr>
              <w:object w:dxaOrig="580" w:dyaOrig="620">
                <v:shape id="_x0000_i1063" type="#_x0000_t75" style="width:29.25pt;height:30.75pt" o:ole="">
                  <v:imagedata r:id="rId83" o:title=""/>
                </v:shape>
                <o:OLEObject Type="Embed" ProgID="Equation.DSMT4" ShapeID="_x0000_i1063" DrawAspect="Content" ObjectID="_1606051135" r:id="rId84"/>
              </w:objec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952F7" w:rsidRPr="00205601" w:rsidRDefault="002952F7" w:rsidP="001D5FD7">
            <w:pPr>
              <w:spacing w:before="40" w:after="40"/>
              <w:jc w:val="center"/>
            </w:pPr>
            <w:r w:rsidRPr="00205601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1D5FD7">
            <w:pPr>
              <w:spacing w:before="40" w:after="40"/>
            </w:pPr>
            <w:r w:rsidRPr="00205601">
              <w:rPr>
                <w:i/>
              </w:rPr>
              <w:t>P</w:t>
            </w:r>
            <w:r>
              <w:t xml:space="preserve"> comes to instantaneous rest and then immediately slides back since </w:t>
            </w:r>
            <w:r w:rsidRPr="007A4C3E">
              <w:rPr>
                <w:position w:val="-24"/>
              </w:rPr>
              <w:object w:dxaOrig="1300" w:dyaOrig="620">
                <v:shape id="_x0000_i1064" type="#_x0000_t75" style="width:65.25pt;height:30.75pt" o:ole="">
                  <v:imagedata r:id="rId85" o:title=""/>
                </v:shape>
                <o:OLEObject Type="Embed" ProgID="Equation.DSMT4" ShapeID="_x0000_i1064" DrawAspect="Content" ObjectID="_1606051136" r:id="rId8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205601" w:rsidRDefault="002952F7" w:rsidP="001D5FD7">
            <w:pPr>
              <w:spacing w:before="40" w:after="40"/>
              <w:jc w:val="center"/>
            </w:pPr>
            <w:r w:rsidRPr="00205601">
              <w:t>A1</w:t>
            </w:r>
            <w:r>
              <w:t>*</w:t>
            </w:r>
          </w:p>
        </w:tc>
        <w:tc>
          <w:tcPr>
            <w:tcW w:w="709" w:type="dxa"/>
            <w:vAlign w:val="center"/>
          </w:tcPr>
          <w:p w:rsidR="002952F7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37BF0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E76A86" w:rsidRDefault="002952F7" w:rsidP="001D5FD7">
            <w:pPr>
              <w:spacing w:before="40" w:after="40"/>
              <w:jc w:val="center"/>
              <w:rPr>
                <w:b/>
              </w:rPr>
            </w:pPr>
            <w:r w:rsidRPr="00E76A86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2952F7" w:rsidRPr="00A37BF0" w:rsidRDefault="002952F7" w:rsidP="001D5FD7">
            <w:pPr>
              <w:spacing w:before="40" w:after="40"/>
            </w:pPr>
            <w:r>
              <w:t>Using work-energy principle to solve the problem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1D5FD7">
            <w:pPr>
              <w:spacing w:before="40" w:after="40"/>
            </w:pPr>
            <w:r>
              <w:t>Use of EPE formula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1D5FD7">
            <w:pPr>
              <w:spacing w:before="40" w:after="40"/>
              <w:jc w:val="center"/>
            </w:pPr>
            <w:r>
              <w:t>1.2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2952F7" w:rsidRPr="00A37BF0" w:rsidRDefault="002952F7" w:rsidP="001D5FD7">
            <w:pPr>
              <w:spacing w:before="40" w:after="40"/>
            </w:pPr>
            <w:r w:rsidRPr="00803938">
              <w:rPr>
                <w:position w:val="-24"/>
              </w:rPr>
              <w:object w:dxaOrig="3060" w:dyaOrig="620">
                <v:shape id="_x0000_i1065" type="#_x0000_t75" style="width:153pt;height:30.75pt" o:ole="">
                  <v:imagedata r:id="rId87" o:title=""/>
                </v:shape>
                <o:OLEObject Type="Embed" ProgID="Equation.DSMT4" ShapeID="_x0000_i1065" DrawAspect="Content" ObjectID="_1606051137" r:id="rId8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A1</w:t>
            </w:r>
            <w:r>
              <w:t>ft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F62066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A1</w:t>
            </w:r>
            <w:r>
              <w:t>ft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 w:rsidRPr="00803938">
              <w:rPr>
                <w:position w:val="-24"/>
              </w:rPr>
              <w:object w:dxaOrig="720" w:dyaOrig="620">
                <v:shape id="_x0000_i1066" type="#_x0000_t75" style="width:36pt;height:30.75pt" o:ole="">
                  <v:imagedata r:id="rId89" o:title=""/>
                </v:shape>
                <o:OLEObject Type="Embed" ProgID="Equation.DSMT4" ShapeID="_x0000_i1066" DrawAspect="Content" ObjectID="_1606051138" r:id="rId90"/>
              </w:object>
            </w:r>
            <w:r>
              <w:t>; comes to rest at unstretched length position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225B11" w:rsidRDefault="002952F7" w:rsidP="00225B11">
            <w:pPr>
              <w:spacing w:before="40" w:after="40"/>
              <w:jc w:val="center"/>
              <w:rPr>
                <w:b/>
              </w:rPr>
            </w:pPr>
            <w:r w:rsidRPr="00225B11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>No tension/thrust in spring =&gt;  no friction</w:t>
            </w:r>
          </w:p>
        </w:tc>
        <w:tc>
          <w:tcPr>
            <w:tcW w:w="992" w:type="dxa"/>
            <w:vAlign w:val="center"/>
          </w:tcPr>
          <w:p w:rsidR="002952F7" w:rsidRPr="00904C6A" w:rsidRDefault="002952F7" w:rsidP="001D5FD7">
            <w:pPr>
              <w:spacing w:before="40" w:after="40"/>
              <w:jc w:val="center"/>
            </w:pPr>
            <w:r w:rsidRPr="00904C6A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  <w:bookmarkStart w:id="1" w:name="_GoBack"/>
        <w:bookmarkEnd w:id="1"/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 w:rsidRPr="00803938">
              <w:rPr>
                <w:i/>
              </w:rPr>
              <w:t>P</w:t>
            </w:r>
            <w:r>
              <w:t xml:space="preserve"> comes to permanent rest at unstretched length position</w:t>
            </w:r>
          </w:p>
        </w:tc>
        <w:tc>
          <w:tcPr>
            <w:tcW w:w="992" w:type="dxa"/>
            <w:vAlign w:val="center"/>
          </w:tcPr>
          <w:p w:rsidR="002952F7" w:rsidRPr="00904C6A" w:rsidRDefault="002952F7" w:rsidP="001D5FD7">
            <w:pPr>
              <w:spacing w:before="40" w:after="40"/>
              <w:jc w:val="center"/>
            </w:pPr>
            <w:r w:rsidRPr="00904C6A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E76A86" w:rsidRDefault="002952F7" w:rsidP="001D5F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E76A86" w:rsidTr="001D5FD7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E76A86" w:rsidRDefault="002952F7" w:rsidP="001D5FD7">
            <w:pPr>
              <w:spacing w:before="40" w:after="40"/>
              <w:jc w:val="right"/>
              <w:rPr>
                <w:b/>
              </w:rPr>
            </w:pPr>
            <w:r w:rsidRPr="00E76A86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E76A86">
              <w:rPr>
                <w:b/>
              </w:rPr>
              <w:t xml:space="preserve"> marks)</w:t>
            </w:r>
          </w:p>
        </w:tc>
      </w:tr>
    </w:tbl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923"/>
      </w:tblGrid>
      <w:tr w:rsidR="002952F7" w:rsidRPr="00E76A8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E76A8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D50BB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(a)</w:t>
            </w:r>
          </w:p>
          <w:p w:rsidR="002952F7" w:rsidRPr="00D50BB6" w:rsidRDefault="002952F7" w:rsidP="001D5FD7">
            <w:pPr>
              <w:spacing w:before="40" w:after="40"/>
              <w:rPr>
                <w:vertAlign w:val="subscript"/>
              </w:rPr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>Must include all terms</w:t>
            </w:r>
          </w:p>
          <w:p w:rsidR="002952F7" w:rsidRPr="00D50BB6" w:rsidRDefault="002952F7" w:rsidP="001D5FD7">
            <w:pPr>
              <w:spacing w:before="40" w:after="40"/>
              <w:rPr>
                <w:i/>
              </w:rPr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 xml:space="preserve">Use of </w:t>
            </w:r>
            <w:r w:rsidRPr="004D2B0D">
              <w:rPr>
                <w:position w:val="-10"/>
              </w:rPr>
              <w:object w:dxaOrig="240" w:dyaOrig="260">
                <v:shape id="_x0000_i1067" type="#_x0000_t75" style="width:12pt;height:12.75pt" o:ole="">
                  <v:imagedata r:id="rId73" o:title=""/>
                </v:shape>
                <o:OLEObject Type="Embed" ProgID="Equation.DSMT4" ShapeID="_x0000_i1067" DrawAspect="Content" ObjectID="_1606051139" r:id="rId91"/>
              </w:object>
            </w:r>
            <w:r>
              <w:rPr>
                <w:i/>
              </w:rPr>
              <w:t>R</w:t>
            </w:r>
          </w:p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 xml:space="preserve">1: </w:t>
            </w:r>
            <w:r w:rsidRPr="00D50BB6">
              <w:t>Condone 1 error</w:t>
            </w:r>
          </w:p>
          <w:p w:rsidR="002952F7" w:rsidRPr="00D50BB6" w:rsidRDefault="002952F7" w:rsidP="001D5FD7">
            <w:pPr>
              <w:spacing w:before="40" w:after="40"/>
            </w:pPr>
            <w:r w:rsidRPr="00E76A86">
              <w:rPr>
                <w:b/>
              </w:rPr>
              <w:t xml:space="preserve">A1: </w:t>
            </w:r>
            <w:r>
              <w:t>All correct</w:t>
            </w:r>
          </w:p>
          <w:p w:rsidR="002952F7" w:rsidRPr="00166DD9" w:rsidRDefault="002952F7" w:rsidP="001D5FD7">
            <w:pPr>
              <w:spacing w:before="40" w:after="40"/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 xml:space="preserve">Complete method to find the </w:t>
            </w:r>
            <w:r>
              <w:rPr>
                <w:i/>
              </w:rPr>
              <w:t xml:space="preserve">total </w:t>
            </w:r>
            <w:r>
              <w:t>distance moved</w:t>
            </w:r>
          </w:p>
          <w:p w:rsidR="002952F7" w:rsidRPr="00D50BB6" w:rsidRDefault="002952F7" w:rsidP="001D5FD7">
            <w:pPr>
              <w:spacing w:before="40" w:after="40"/>
              <w:rPr>
                <w:i/>
              </w:rPr>
            </w:pPr>
            <w:r w:rsidRPr="00E76A86">
              <w:rPr>
                <w:b/>
              </w:rPr>
              <w:t>A1</w:t>
            </w:r>
            <w:r>
              <w:rPr>
                <w:b/>
              </w:rPr>
              <w:t>:</w:t>
            </w:r>
            <w:r>
              <w:t xml:space="preserve"> cao</w:t>
            </w:r>
          </w:p>
        </w:tc>
      </w:tr>
      <w:tr w:rsidR="002952F7" w:rsidRPr="00D50BB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(b)</w:t>
            </w:r>
          </w:p>
          <w:p w:rsidR="002952F7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 xml:space="preserve">B1: </w:t>
            </w:r>
            <w:r w:rsidRPr="00D50BB6">
              <w:t>Use of Hookes’ law to obtain force in spring</w:t>
            </w:r>
          </w:p>
          <w:p w:rsidR="002952F7" w:rsidRPr="00D50BB6" w:rsidRDefault="002952F7" w:rsidP="001D5FD7">
            <w:pPr>
              <w:spacing w:before="40" w:after="40"/>
            </w:pPr>
            <w:r w:rsidRPr="00E76A86">
              <w:rPr>
                <w:b/>
              </w:rPr>
              <w:t xml:space="preserve">M1: </w:t>
            </w:r>
            <w:r>
              <w:t>Compare max friction with thrust</w:t>
            </w:r>
          </w:p>
          <w:p w:rsidR="002952F7" w:rsidRPr="00D50BB6" w:rsidRDefault="002952F7" w:rsidP="001D5FD7">
            <w:pPr>
              <w:spacing w:before="40" w:after="40"/>
            </w:pPr>
            <w:r w:rsidRPr="00E76A86">
              <w:rPr>
                <w:b/>
              </w:rPr>
              <w:t>A1</w:t>
            </w:r>
            <w:r>
              <w:rPr>
                <w:b/>
              </w:rPr>
              <w:t xml:space="preserve">*: </w:t>
            </w:r>
            <w:r>
              <w:t xml:space="preserve"> Correct justification of given answer</w:t>
            </w:r>
          </w:p>
        </w:tc>
      </w:tr>
      <w:tr w:rsidR="002952F7" w:rsidRPr="00A6013F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(c)</w:t>
            </w:r>
          </w:p>
          <w:p w:rsidR="002952F7" w:rsidRPr="00E76A86" w:rsidRDefault="002952F7" w:rsidP="001D5FD7">
            <w:pPr>
              <w:spacing w:before="40" w:after="40"/>
              <w:rPr>
                <w:b/>
                <w:vertAlign w:val="subscript"/>
              </w:rPr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>Must include all terms</w:t>
            </w:r>
          </w:p>
          <w:p w:rsidR="002952F7" w:rsidRPr="00A6013F" w:rsidRDefault="002952F7" w:rsidP="001D5FD7">
            <w:pPr>
              <w:spacing w:before="40" w:after="40"/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>Use of EPE at least once</w:t>
            </w:r>
          </w:p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E76A86">
              <w:rPr>
                <w:b/>
              </w:rPr>
              <w:t xml:space="preserve">: </w:t>
            </w:r>
            <w:r w:rsidRPr="00D50BB6">
              <w:t>Condone 1 error</w:t>
            </w:r>
            <w:r>
              <w:t>, follow through on their answer from (a)</w:t>
            </w:r>
          </w:p>
          <w:p w:rsidR="002952F7" w:rsidRPr="002455FD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A1</w:t>
            </w:r>
            <w:r>
              <w:rPr>
                <w:b/>
              </w:rPr>
              <w:t>ft</w:t>
            </w:r>
            <w:r w:rsidRPr="00E76A86">
              <w:rPr>
                <w:b/>
              </w:rPr>
              <w:t xml:space="preserve">: </w:t>
            </w:r>
            <w:r>
              <w:t>All correct, follow through on their answer from (a)</w:t>
            </w:r>
          </w:p>
          <w:p w:rsidR="002952F7" w:rsidRPr="00A6013F" w:rsidRDefault="002952F7" w:rsidP="001D5FD7">
            <w:pPr>
              <w:spacing w:before="40" w:after="40"/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 xml:space="preserve">1: </w:t>
            </w:r>
            <w:r>
              <w:t xml:space="preserve">Correct </w:t>
            </w:r>
            <w:r w:rsidRPr="00A6013F">
              <w:rPr>
                <w:i/>
              </w:rPr>
              <w:t>y</w:t>
            </w:r>
            <w:r>
              <w:t xml:space="preserve"> value and statement</w:t>
            </w:r>
          </w:p>
        </w:tc>
      </w:tr>
      <w:tr w:rsidR="002952F7" w:rsidRPr="00E76A8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(</w:t>
            </w:r>
            <w:r>
              <w:rPr>
                <w:b/>
              </w:rPr>
              <w:t>d</w:t>
            </w:r>
            <w:r w:rsidRPr="00E76A86">
              <w:rPr>
                <w:b/>
              </w:rPr>
              <w:t>)</w:t>
            </w:r>
          </w:p>
          <w:p w:rsidR="002952F7" w:rsidRPr="00E76A86" w:rsidRDefault="002952F7" w:rsidP="001D5FD7">
            <w:pPr>
              <w:spacing w:before="40" w:after="40"/>
              <w:rPr>
                <w:b/>
                <w:vertAlign w:val="subscript"/>
              </w:rPr>
            </w:pPr>
            <w:r>
              <w:rPr>
                <w:b/>
              </w:rPr>
              <w:t>B</w:t>
            </w:r>
            <w:r w:rsidRPr="00E76A86">
              <w:rPr>
                <w:b/>
              </w:rPr>
              <w:t xml:space="preserve">1: </w:t>
            </w:r>
            <w:r>
              <w:t>Clear explanation</w:t>
            </w:r>
          </w:p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B</w:t>
            </w:r>
            <w:r w:rsidRPr="00E76A86">
              <w:rPr>
                <w:b/>
              </w:rPr>
              <w:t xml:space="preserve">1: </w:t>
            </w:r>
            <w:r>
              <w:t>Clear explanation</w:t>
            </w:r>
          </w:p>
        </w:tc>
      </w:tr>
    </w:tbl>
    <w:p w:rsidR="002952F7" w:rsidRDefault="002952F7" w:rsidP="0078373D">
      <w:r w:rsidRPr="00F62066"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BB711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62066">
              <w:rPr>
                <w:b/>
              </w:rPr>
              <w:t>(a)</w:t>
            </w: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Pr="00F62066" w:rsidRDefault="002952F7" w:rsidP="00C531D3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   (b</w:t>
            </w:r>
            <w:r w:rsidRPr="00F62066">
              <w:rPr>
                <w:b/>
              </w:rPr>
              <w:t>)</w:t>
            </w: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Pr="00F62066" w:rsidRDefault="002952F7" w:rsidP="00C531D3">
            <w:pPr>
              <w:spacing w:before="40" w:after="40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E960C9" w:rsidRDefault="002952F7" w:rsidP="00BB7116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At </w:t>
            </w:r>
            <w:r w:rsidRPr="00BC5DAA">
              <w:rPr>
                <w:i/>
                <w:color w:val="000000"/>
              </w:rPr>
              <w:t>D</w:t>
            </w:r>
            <w:r>
              <w:rPr>
                <w:color w:val="000000"/>
              </w:rPr>
              <w:t>, use CLM along wall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E7B2F" w:rsidRDefault="002952F7" w:rsidP="00BB7116">
            <w:pPr>
              <w:spacing w:before="40" w:after="40"/>
            </w:pPr>
            <w:r w:rsidRPr="00C8428B">
              <w:rPr>
                <w:position w:val="-10"/>
              </w:rPr>
              <w:object w:dxaOrig="2299" w:dyaOrig="320">
                <v:shape id="_x0000_i1068" type="#_x0000_t75" style="width:114pt;height:15.75pt" o:ole="">
                  <v:imagedata r:id="rId92" o:title=""/>
                </v:shape>
                <o:OLEObject Type="Embed" ProgID="Equation.DSMT4" ShapeID="_x0000_i1068" DrawAspect="Content" ObjectID="_1606051140" r:id="rId9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  <w:r>
              <w:t xml:space="preserve">At </w:t>
            </w:r>
            <w:r w:rsidRPr="00BC5DAA">
              <w:rPr>
                <w:i/>
              </w:rPr>
              <w:t>D</w:t>
            </w:r>
            <w:r>
              <w:t>, use NIL along normal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5D7D4A" w:rsidRDefault="002952F7" w:rsidP="00BC5DAA">
            <w:pPr>
              <w:spacing w:before="40" w:after="40"/>
              <w:rPr>
                <w:color w:val="000000"/>
              </w:rPr>
            </w:pPr>
            <w:r w:rsidRPr="00BC5DAA">
              <w:rPr>
                <w:position w:val="-6"/>
              </w:rPr>
              <w:object w:dxaOrig="1640" w:dyaOrig="279">
                <v:shape id="_x0000_i1069" type="#_x0000_t75" style="width:80.25pt;height:14.25pt" o:ole="">
                  <v:imagedata r:id="rId94" o:title=""/>
                </v:shape>
                <o:OLEObject Type="Embed" ProgID="Equation.DSMT4" ShapeID="_x0000_i1069" DrawAspect="Content" ObjectID="_1606051141" r:id="rId95"/>
              </w:objec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8F20C0" w:rsidRDefault="002952F7" w:rsidP="00BC5DAA">
            <w:pPr>
              <w:spacing w:before="40" w:after="40"/>
              <w:jc w:val="center"/>
              <w:rPr>
                <w:color w:val="000000"/>
              </w:rPr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8F20C0" w:rsidRDefault="002952F7" w:rsidP="00BC5DA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C2341" w:rsidRDefault="002952F7" w:rsidP="00BC5DAA">
            <w:pPr>
              <w:spacing w:before="40" w:after="40"/>
              <w:rPr>
                <w:b/>
                <w:i/>
                <w:strike/>
                <w:u w:val="single"/>
                <w:vertAlign w:val="superscript"/>
              </w:rPr>
            </w:pPr>
            <w:r>
              <w:t xml:space="preserve">Overall strategy to obtain connection between angles:  </w:t>
            </w:r>
            <w:r w:rsidRPr="00BC5DAA">
              <w:rPr>
                <w:position w:val="-6"/>
              </w:rPr>
              <w:object w:dxaOrig="1420" w:dyaOrig="279">
                <v:shape id="_x0000_i1070" type="#_x0000_t75" style="width:71.25pt;height:14.25pt" o:ole="">
                  <v:imagedata r:id="rId96" o:title=""/>
                </v:shape>
                <o:OLEObject Type="Embed" ProgID="Equation.DSMT4" ShapeID="_x0000_i1070" DrawAspect="Content" ObjectID="_1606051142" r:id="rId97"/>
              </w:object>
            </w:r>
            <w:r>
              <w:rPr>
                <w:b/>
                <w:i/>
                <w:strike/>
                <w:u w:val="single"/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BC5DAA" w:rsidRDefault="002952F7" w:rsidP="00BC5DAA">
            <w:pPr>
              <w:spacing w:before="40" w:after="40"/>
              <w:rPr>
                <w:vertAlign w:val="superscript"/>
              </w:rPr>
            </w:pPr>
            <w:r>
              <w:rPr>
                <w:color w:val="000000"/>
              </w:rPr>
              <w:t xml:space="preserve">Use this result at </w:t>
            </w:r>
            <w:r>
              <w:rPr>
                <w:i/>
                <w:color w:val="000000"/>
              </w:rPr>
              <w:t xml:space="preserve">E </w:t>
            </w:r>
            <w:r>
              <w:rPr>
                <w:color w:val="000000"/>
              </w:rPr>
              <w:t xml:space="preserve"> (second impact on </w:t>
            </w:r>
            <w:r w:rsidRPr="00BC5DAA">
              <w:rPr>
                <w:i/>
                <w:color w:val="000000"/>
              </w:rPr>
              <w:t>AB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2952F7" w:rsidRDefault="002952F7" w:rsidP="00BC5DAA">
            <w:pPr>
              <w:spacing w:before="40" w:after="40"/>
              <w:ind w:left="720" w:hanging="720"/>
            </w:pPr>
            <w:r w:rsidRPr="00BC5DAA">
              <w:rPr>
                <w:position w:val="-10"/>
              </w:rPr>
              <w:object w:dxaOrig="2620" w:dyaOrig="360">
                <v:shape id="_x0000_i1071" type="#_x0000_t75" style="width:131.25pt;height:18pt" o:ole="">
                  <v:imagedata r:id="rId98" o:title=""/>
                </v:shape>
                <o:OLEObject Type="Embed" ProgID="Equation.DSMT4" ShapeID="_x0000_i1071" DrawAspect="Content" ObjectID="_1606051143" r:id="rId99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FD04CE" w:rsidRDefault="002952F7" w:rsidP="00BC5DA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AC2341" w:rsidRDefault="002952F7" w:rsidP="00BC5DA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C5DAA">
            <w:pPr>
              <w:spacing w:before="40" w:after="40"/>
            </w:pPr>
            <w:r>
              <w:t xml:space="preserve">Expand and sub for </w:t>
            </w:r>
            <w:r w:rsidRPr="00BC5DAA">
              <w:rPr>
                <w:position w:val="-6"/>
              </w:rPr>
              <w:object w:dxaOrig="560" w:dyaOrig="260">
                <v:shape id="_x0000_i1072" type="#_x0000_t75" style="width:27.75pt;height:12.75pt" o:ole="">
                  <v:imagedata r:id="rId100" o:title=""/>
                </v:shape>
                <o:OLEObject Type="Embed" ProgID="Equation.DSMT4" ShapeID="_x0000_i1072" DrawAspect="Content" ObjectID="_1606051144" r:id="rId10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  <w:r w:rsidRPr="002E1A3D">
              <w:rPr>
                <w:position w:val="-10"/>
              </w:rPr>
              <w:object w:dxaOrig="1700" w:dyaOrig="360">
                <v:shape id="_x0000_i1073" type="#_x0000_t75" style="width:83.25pt;height:18pt" o:ole="">
                  <v:imagedata r:id="rId102" o:title=""/>
                </v:shape>
                <o:OLEObject Type="Embed" ProgID="Equation.DSMT4" ShapeID="_x0000_i1073" DrawAspect="Content" ObjectID="_1606051145" r:id="rId103"/>
              </w:object>
            </w:r>
          </w:p>
        </w:tc>
        <w:tc>
          <w:tcPr>
            <w:tcW w:w="992" w:type="dxa"/>
            <w:vAlign w:val="center"/>
          </w:tcPr>
          <w:p w:rsidR="002952F7" w:rsidRPr="005B378A" w:rsidRDefault="002952F7" w:rsidP="00BC5DAA">
            <w:pPr>
              <w:spacing w:before="40" w:after="40"/>
              <w:jc w:val="center"/>
            </w:pPr>
            <w:r w:rsidRPr="005B378A">
              <w:t>A1*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2.1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 w:rsidRPr="00C53FC2">
              <w:rPr>
                <w:b/>
              </w:rPr>
              <w:t>(10)</w:t>
            </w:r>
          </w:p>
        </w:tc>
        <w:tc>
          <w:tcPr>
            <w:tcW w:w="709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052905" w:rsidRDefault="002952F7" w:rsidP="00BC5DAA">
            <w:pPr>
              <w:spacing w:before="40" w:after="40"/>
              <w:rPr>
                <w:i/>
              </w:rPr>
            </w:pPr>
            <w:r>
              <w:t xml:space="preserve">0 &lt; </w:t>
            </w:r>
            <w:r w:rsidRPr="00052905">
              <w:rPr>
                <w:position w:val="-24"/>
              </w:rPr>
              <w:object w:dxaOrig="1780" w:dyaOrig="620">
                <v:shape id="_x0000_i1074" type="#_x0000_t75" style="width:89.25pt;height:30.75pt" o:ole="">
                  <v:imagedata r:id="rId104" o:title=""/>
                </v:shape>
                <o:OLEObject Type="Embed" ProgID="Equation.DSMT4" ShapeID="_x0000_i1074" DrawAspect="Content" ObjectID="_1606051146" r:id="rId105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D826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>
              <w:t>2.1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E5934" w:rsidRDefault="002952F7" w:rsidP="00BC5DAA">
            <w:pPr>
              <w:spacing w:before="40" w:after="40"/>
            </w:pPr>
            <w:r w:rsidRPr="00052905">
              <w:rPr>
                <w:position w:val="-28"/>
              </w:rPr>
              <w:object w:dxaOrig="1100" w:dyaOrig="660">
                <v:shape id="_x0000_i1075" type="#_x0000_t75" style="width:54.75pt;height:33pt" o:ole="">
                  <v:imagedata r:id="rId106" o:title=""/>
                </v:shape>
                <o:OLEObject Type="Embed" ProgID="Equation.DSMT4" ShapeID="_x0000_i1075" DrawAspect="Content" ObjectID="_1606051147" r:id="rId107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D82666" w:rsidRDefault="002952F7" w:rsidP="00BC5DA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  <w:r w:rsidRPr="00052905">
              <w:rPr>
                <w:position w:val="-6"/>
              </w:rPr>
              <w:object w:dxaOrig="760" w:dyaOrig="320">
                <v:shape id="_x0000_i1076" type="#_x0000_t75" style="width:38.25pt;height:15.75pt" o:ole="">
                  <v:imagedata r:id="rId108" o:title=""/>
                </v:shape>
                <o:OLEObject Type="Embed" ProgID="Equation.DSMT4" ShapeID="_x0000_i1076" DrawAspect="Content" ObjectID="_1606051148" r:id="rId109"/>
              </w:object>
            </w:r>
            <w:r>
              <w:t xml:space="preserve">  i.e. angle between walls must be at least 30</w:t>
            </w:r>
            <w:r w:rsidRPr="00052905">
              <w:rPr>
                <w:vertAlign w:val="superscript"/>
              </w:rPr>
              <w:t>o</w:t>
            </w:r>
            <w:r>
              <w:t xml:space="preserve"> *</w:t>
            </w:r>
          </w:p>
        </w:tc>
        <w:tc>
          <w:tcPr>
            <w:tcW w:w="992" w:type="dxa"/>
            <w:vAlign w:val="center"/>
          </w:tcPr>
          <w:p w:rsidR="002952F7" w:rsidRPr="004D4F6C" w:rsidRDefault="002952F7" w:rsidP="00BC5DAA">
            <w:pPr>
              <w:spacing w:before="40" w:after="40"/>
              <w:jc w:val="center"/>
            </w:pPr>
            <w:r>
              <w:t>A1*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2.2a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C531D3" w:rsidRDefault="002952F7" w:rsidP="00BC5DAA">
            <w:pPr>
              <w:spacing w:before="40" w:after="40"/>
              <w:jc w:val="center"/>
              <w:rPr>
                <w:b/>
              </w:rPr>
            </w:pPr>
            <w:r w:rsidRPr="00C531D3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BC5DAA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 xml:space="preserve">13 </w:t>
            </w:r>
            <w:r w:rsidRPr="00F62066">
              <w:rPr>
                <w:b/>
              </w:rPr>
              <w:t xml:space="preserve">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BC5DAA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9C53B5" w:rsidRDefault="002952F7" w:rsidP="00BC5DAA">
            <w:pPr>
              <w:spacing w:before="40" w:after="40"/>
              <w:rPr>
                <w:b/>
                <w:lang w:val="es-ES"/>
              </w:rPr>
            </w:pPr>
            <w:r w:rsidRPr="009C53B5">
              <w:rPr>
                <w:b/>
                <w:lang w:val="es-ES"/>
              </w:rPr>
              <w:t>(a)</w:t>
            </w:r>
            <w:r>
              <w:rPr>
                <w:b/>
                <w:lang w:val="es-ES"/>
              </w:rPr>
              <w:t xml:space="preserve"> </w:t>
            </w:r>
            <w:r w:rsidRPr="009C53B5">
              <w:rPr>
                <w:b/>
                <w:lang w:val="es-ES"/>
              </w:rPr>
              <w:t xml:space="preserve">M1: </w:t>
            </w:r>
            <w:r w:rsidRPr="009C53B5">
              <w:rPr>
                <w:lang w:val="es-ES"/>
              </w:rPr>
              <w:t>Condone sin/cos confusion</w:t>
            </w:r>
          </w:p>
          <w:p w:rsidR="002952F7" w:rsidRPr="00C8428B" w:rsidRDefault="002952F7" w:rsidP="00BC5DAA">
            <w:pPr>
              <w:spacing w:before="40" w:after="40"/>
            </w:pPr>
            <w:r w:rsidRPr="00F62066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>
              <w:t>Correct unsimplified</w:t>
            </w:r>
          </w:p>
          <w:p w:rsidR="002952F7" w:rsidRDefault="002952F7" w:rsidP="00BC5DA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>
              <w:t xml:space="preserve">Correct use of NIL with </w:t>
            </w:r>
            <w:r w:rsidRPr="001D6019">
              <w:rPr>
                <w:i/>
              </w:rPr>
              <w:t>e</w:t>
            </w:r>
            <w:r>
              <w:t xml:space="preserve"> on correct side of equation but c</w:t>
            </w:r>
            <w:r w:rsidRPr="00C8428B">
              <w:t>ondone sin/cos confusion</w:t>
            </w:r>
          </w:p>
          <w:p w:rsidR="002952F7" w:rsidRPr="00C8428B" w:rsidRDefault="002952F7" w:rsidP="00BC5DAA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630618" w:rsidRDefault="002952F7" w:rsidP="00BC5DAA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Correct strategy to set up two equations to obtain connection between angles</w:t>
            </w:r>
          </w:p>
          <w:p w:rsidR="002952F7" w:rsidRDefault="002952F7" w:rsidP="00BC5DAA">
            <w:pPr>
              <w:spacing w:before="40" w:after="40"/>
              <w:rPr>
                <w:b/>
              </w:rPr>
            </w:pPr>
            <w:r>
              <w:rPr>
                <w:b/>
              </w:rPr>
              <w:t>M</w:t>
            </w:r>
            <w:r w:rsidRPr="00F62066">
              <w:rPr>
                <w:b/>
              </w:rPr>
              <w:t>1</w:t>
            </w:r>
            <w:r w:rsidRPr="007C0541">
              <w:rPr>
                <w:b/>
              </w:rPr>
              <w:t>:</w:t>
            </w:r>
            <w:r>
              <w:t xml:space="preserve"> Correct use of NIL with </w:t>
            </w:r>
            <w:r w:rsidRPr="001D6019">
              <w:rPr>
                <w:i/>
              </w:rPr>
              <w:t>e</w:t>
            </w:r>
            <w:r>
              <w:t xml:space="preserve"> on correct side</w:t>
            </w:r>
            <w:r w:rsidRPr="007C0541">
              <w:t xml:space="preserve"> </w:t>
            </w:r>
          </w:p>
          <w:p w:rsidR="002952F7" w:rsidRPr="00E76A86" w:rsidRDefault="002952F7" w:rsidP="00630618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 xml:space="preserve">1: </w:t>
            </w:r>
            <w:r w:rsidRPr="00D50BB6">
              <w:t>Condone 1 error</w:t>
            </w:r>
          </w:p>
          <w:p w:rsidR="002952F7" w:rsidRPr="00D50BB6" w:rsidRDefault="002952F7" w:rsidP="00630618">
            <w:pPr>
              <w:spacing w:before="40" w:after="40"/>
            </w:pPr>
            <w:r w:rsidRPr="00E76A86">
              <w:rPr>
                <w:b/>
              </w:rPr>
              <w:t xml:space="preserve">A1: </w:t>
            </w:r>
            <w:r>
              <w:t>All correct</w:t>
            </w:r>
          </w:p>
          <w:p w:rsidR="002952F7" w:rsidRPr="00F62066" w:rsidRDefault="002952F7" w:rsidP="00BC5DAA">
            <w:pPr>
              <w:spacing w:before="40" w:after="40"/>
              <w:rPr>
                <w:b/>
              </w:rPr>
            </w:pPr>
            <w:r w:rsidRPr="00046AE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630618">
              <w:t>For producing equation in tan</w:t>
            </w:r>
            <w:r w:rsidRPr="00630618">
              <w:rPr>
                <w:position w:val="-6"/>
              </w:rPr>
              <w:object w:dxaOrig="200" w:dyaOrig="279">
                <v:shape id="_x0000_i1077" type="#_x0000_t75" style="width:9.75pt;height:14.25pt" o:ole="">
                  <v:imagedata r:id="rId110" o:title=""/>
                </v:shape>
                <o:OLEObject Type="Embed" ProgID="Equation.DSMT4" ShapeID="_x0000_i1077" DrawAspect="Content" ObjectID="_1606051149" r:id="rId111"/>
              </w:object>
            </w:r>
            <w:r>
              <w:t xml:space="preserve"> and </w:t>
            </w:r>
            <w:r>
              <w:rPr>
                <w:i/>
              </w:rPr>
              <w:t>e</w:t>
            </w:r>
            <w:r w:rsidRPr="00630618">
              <w:t xml:space="preserve"> only</w:t>
            </w:r>
          </w:p>
          <w:p w:rsidR="002952F7" w:rsidRPr="001201CB" w:rsidRDefault="002952F7" w:rsidP="00BC5DAA">
            <w:pPr>
              <w:spacing w:before="40" w:after="40"/>
            </w:pPr>
            <w:r w:rsidRPr="00046AE9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046AE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Correct justification of given answer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630618" w:rsidRDefault="002952F7" w:rsidP="00BC5DAA">
            <w:pPr>
              <w:spacing w:before="40" w:after="40"/>
            </w:pPr>
            <w:r>
              <w:rPr>
                <w:b/>
              </w:rPr>
              <w:t xml:space="preserve">(b) M1: </w:t>
            </w:r>
            <w:r>
              <w:t xml:space="preserve">Use of 0 &lt; </w:t>
            </w:r>
            <w:r>
              <w:rPr>
                <w:i/>
              </w:rPr>
              <w:t>e</w:t>
            </w:r>
            <w:r>
              <w:t xml:space="preserve"> </w:t>
            </w:r>
            <w:r w:rsidRPr="00025957">
              <w:rPr>
                <w:position w:val="-4"/>
              </w:rPr>
              <w:object w:dxaOrig="200" w:dyaOrig="240">
                <v:shape id="_x0000_i1078" type="#_x0000_t75" style="width:9.75pt;height:12pt" o:ole="">
                  <v:imagedata r:id="rId112" o:title=""/>
                </v:shape>
                <o:OLEObject Type="Embed" ProgID="Equation.DSMT4" ShapeID="_x0000_i1078" DrawAspect="Content" ObjectID="_1606051150" r:id="rId113"/>
              </w:object>
            </w:r>
            <w:r>
              <w:t xml:space="preserve"> 1 to give inequality</w:t>
            </w:r>
          </w:p>
          <w:p w:rsidR="002952F7" w:rsidRPr="00630618" w:rsidRDefault="002952F7" w:rsidP="00BC5DAA">
            <w:pPr>
              <w:spacing w:before="40" w:after="40"/>
            </w:pPr>
            <w:r>
              <w:rPr>
                <w:b/>
              </w:rPr>
              <w:t xml:space="preserve">A1: </w:t>
            </w:r>
            <w:r>
              <w:t>Correct inequality</w:t>
            </w:r>
          </w:p>
          <w:p w:rsidR="002952F7" w:rsidRPr="00630618" w:rsidRDefault="002952F7" w:rsidP="00BC5DAA">
            <w:pPr>
              <w:spacing w:before="40" w:after="40"/>
            </w:pPr>
            <w:r w:rsidRPr="00F62066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F6206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Correct justification of given answer</w:t>
            </w:r>
          </w:p>
        </w:tc>
      </w:tr>
    </w:tbl>
    <w:p w:rsidR="002952F7" w:rsidRPr="00F62066" w:rsidRDefault="002952F7" w:rsidP="00CE48D1"/>
    <w:sectPr w:rsidR="002952F7" w:rsidRPr="00F62066" w:rsidSect="009168D6">
      <w:headerReference w:type="default" r:id="rId114"/>
      <w:footerReference w:type="even" r:id="rId115"/>
      <w:footerReference w:type="default" r:id="rId116"/>
      <w:footerReference w:type="first" r:id="rId117"/>
      <w:type w:val="continuous"/>
      <w:pgSz w:w="11906" w:h="16838"/>
      <w:pgMar w:top="1019" w:right="720" w:bottom="1134" w:left="720" w:header="53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F7" w:rsidRDefault="002952F7">
      <w:r>
        <w:separator/>
      </w:r>
    </w:p>
  </w:endnote>
  <w:endnote w:type="continuationSeparator" w:id="0">
    <w:p w:rsidR="002952F7" w:rsidRDefault="00295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F7" w:rsidRDefault="002952F7" w:rsidP="00916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2F7" w:rsidRDefault="002952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F7" w:rsidRPr="009168D6" w:rsidRDefault="002952F7" w:rsidP="009168D6">
    <w:pPr>
      <w:pStyle w:val="Footer"/>
      <w:framePr w:h="846" w:hRule="exact" w:wrap="around" w:vAnchor="text" w:hAnchor="margin" w:xAlign="center" w:y="-297"/>
      <w:rPr>
        <w:rStyle w:val="PageNumber"/>
        <w:rFonts w:ascii="Arial" w:hAnsi="Arial" w:cs="Arial"/>
        <w:sz w:val="20"/>
        <w:szCs w:val="20"/>
      </w:rPr>
    </w:pPr>
    <w:r w:rsidRPr="009168D6">
      <w:rPr>
        <w:rStyle w:val="PageNumber"/>
        <w:rFonts w:ascii="Arial" w:hAnsi="Arial" w:cs="Arial"/>
        <w:sz w:val="20"/>
        <w:szCs w:val="20"/>
      </w:rPr>
      <w:fldChar w:fldCharType="begin"/>
    </w:r>
    <w:r w:rsidRPr="009168D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168D6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9168D6">
      <w:rPr>
        <w:rStyle w:val="PageNumber"/>
        <w:rFonts w:ascii="Arial" w:hAnsi="Arial" w:cs="Arial"/>
        <w:sz w:val="20"/>
        <w:szCs w:val="20"/>
      </w:rPr>
      <w:fldChar w:fldCharType="end"/>
    </w:r>
  </w:p>
  <w:p w:rsidR="002952F7" w:rsidRDefault="002952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F7" w:rsidRDefault="002952F7">
    <w:pPr>
      <w:pStyle w:val="Footer"/>
      <w:ind w:hanging="900"/>
    </w:pPr>
  </w:p>
  <w:p w:rsidR="002952F7" w:rsidRDefault="002952F7">
    <w:pPr>
      <w:pStyle w:val="Footer"/>
      <w:ind w:hanging="1080"/>
    </w:pPr>
  </w:p>
  <w:p w:rsidR="002952F7" w:rsidRDefault="002952F7">
    <w:pPr>
      <w:pStyle w:val="Footer"/>
      <w:ind w:hanging="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F7" w:rsidRDefault="002952F7">
      <w:r>
        <w:separator/>
      </w:r>
    </w:p>
  </w:footnote>
  <w:footnote w:type="continuationSeparator" w:id="0">
    <w:p w:rsidR="002952F7" w:rsidRDefault="00295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F7" w:rsidRDefault="002952F7" w:rsidP="009168D6">
    <w:pPr>
      <w:pStyle w:val="Header"/>
      <w:ind w:left="180"/>
    </w:pPr>
    <w:r>
      <w:rPr>
        <w:rFonts w:ascii="Arial" w:hAnsi="Arial" w:cs="Arial"/>
        <w:b/>
        <w:sz w:val="24"/>
        <w:szCs w:val="24"/>
      </w:rPr>
      <w:t>A Level Further Mechanics 1 Mock Paper (9FM0/3C)                                      Mark Scheme</w:t>
    </w:r>
  </w:p>
  <w:p w:rsidR="002952F7" w:rsidRDefault="002952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32"/>
    <w:rsid w:val="00005101"/>
    <w:rsid w:val="000121F4"/>
    <w:rsid w:val="00017661"/>
    <w:rsid w:val="0002001A"/>
    <w:rsid w:val="00025957"/>
    <w:rsid w:val="0003109C"/>
    <w:rsid w:val="00037816"/>
    <w:rsid w:val="00041C34"/>
    <w:rsid w:val="00046AE9"/>
    <w:rsid w:val="00052905"/>
    <w:rsid w:val="00063C8A"/>
    <w:rsid w:val="00075CDE"/>
    <w:rsid w:val="00082671"/>
    <w:rsid w:val="00086E94"/>
    <w:rsid w:val="00087023"/>
    <w:rsid w:val="00092A01"/>
    <w:rsid w:val="000A58D6"/>
    <w:rsid w:val="000A7FF2"/>
    <w:rsid w:val="000B36FD"/>
    <w:rsid w:val="000C4BC7"/>
    <w:rsid w:val="000D3113"/>
    <w:rsid w:val="000E08DB"/>
    <w:rsid w:val="000F5CF0"/>
    <w:rsid w:val="000F6945"/>
    <w:rsid w:val="000F7EE9"/>
    <w:rsid w:val="00104DDE"/>
    <w:rsid w:val="00105B88"/>
    <w:rsid w:val="00112110"/>
    <w:rsid w:val="00114374"/>
    <w:rsid w:val="0011798C"/>
    <w:rsid w:val="001201CB"/>
    <w:rsid w:val="00142AAD"/>
    <w:rsid w:val="001470F1"/>
    <w:rsid w:val="00150CF8"/>
    <w:rsid w:val="001575D2"/>
    <w:rsid w:val="001625A0"/>
    <w:rsid w:val="001630A5"/>
    <w:rsid w:val="00166DD9"/>
    <w:rsid w:val="00176339"/>
    <w:rsid w:val="00183F07"/>
    <w:rsid w:val="001B0868"/>
    <w:rsid w:val="001B0AFC"/>
    <w:rsid w:val="001B7987"/>
    <w:rsid w:val="001B7C8E"/>
    <w:rsid w:val="001D23D9"/>
    <w:rsid w:val="001D5FD7"/>
    <w:rsid w:val="001D6019"/>
    <w:rsid w:val="001E0946"/>
    <w:rsid w:val="001E3490"/>
    <w:rsid w:val="001E4CE1"/>
    <w:rsid w:val="001E612A"/>
    <w:rsid w:val="001F77A3"/>
    <w:rsid w:val="00205601"/>
    <w:rsid w:val="0020663B"/>
    <w:rsid w:val="0021277A"/>
    <w:rsid w:val="0021529D"/>
    <w:rsid w:val="00216A88"/>
    <w:rsid w:val="002205F6"/>
    <w:rsid w:val="0022283A"/>
    <w:rsid w:val="0022290A"/>
    <w:rsid w:val="00225B11"/>
    <w:rsid w:val="002269D8"/>
    <w:rsid w:val="002455FD"/>
    <w:rsid w:val="00251CCB"/>
    <w:rsid w:val="00254B21"/>
    <w:rsid w:val="0026458F"/>
    <w:rsid w:val="00267D15"/>
    <w:rsid w:val="0027783D"/>
    <w:rsid w:val="002952F7"/>
    <w:rsid w:val="002A5C9A"/>
    <w:rsid w:val="002C05D1"/>
    <w:rsid w:val="002D2F33"/>
    <w:rsid w:val="002D6E00"/>
    <w:rsid w:val="002D71D4"/>
    <w:rsid w:val="002E016A"/>
    <w:rsid w:val="002E0B13"/>
    <w:rsid w:val="002E1A3D"/>
    <w:rsid w:val="002E2A5E"/>
    <w:rsid w:val="002E3C71"/>
    <w:rsid w:val="002E6A97"/>
    <w:rsid w:val="002E7FDC"/>
    <w:rsid w:val="002F0853"/>
    <w:rsid w:val="002F15DA"/>
    <w:rsid w:val="002F1FC5"/>
    <w:rsid w:val="0030019D"/>
    <w:rsid w:val="00314475"/>
    <w:rsid w:val="00315B0A"/>
    <w:rsid w:val="0031792F"/>
    <w:rsid w:val="003240C1"/>
    <w:rsid w:val="00325AED"/>
    <w:rsid w:val="00326637"/>
    <w:rsid w:val="00332222"/>
    <w:rsid w:val="0033340A"/>
    <w:rsid w:val="00344A23"/>
    <w:rsid w:val="003667FC"/>
    <w:rsid w:val="003755E6"/>
    <w:rsid w:val="003837BB"/>
    <w:rsid w:val="00391B2A"/>
    <w:rsid w:val="003B39BD"/>
    <w:rsid w:val="003B73DC"/>
    <w:rsid w:val="003B76A8"/>
    <w:rsid w:val="003B7B81"/>
    <w:rsid w:val="003C3CE7"/>
    <w:rsid w:val="003D3FF5"/>
    <w:rsid w:val="003E2716"/>
    <w:rsid w:val="003E6289"/>
    <w:rsid w:val="003F51E5"/>
    <w:rsid w:val="003F5B68"/>
    <w:rsid w:val="00403718"/>
    <w:rsid w:val="004075CC"/>
    <w:rsid w:val="0043181E"/>
    <w:rsid w:val="00437EB3"/>
    <w:rsid w:val="00447F0F"/>
    <w:rsid w:val="004714C0"/>
    <w:rsid w:val="00473349"/>
    <w:rsid w:val="00476746"/>
    <w:rsid w:val="00482B08"/>
    <w:rsid w:val="00485A20"/>
    <w:rsid w:val="00491883"/>
    <w:rsid w:val="00497C4C"/>
    <w:rsid w:val="004A2180"/>
    <w:rsid w:val="004A29A4"/>
    <w:rsid w:val="004A6D9C"/>
    <w:rsid w:val="004B03A6"/>
    <w:rsid w:val="004B11C6"/>
    <w:rsid w:val="004C6CE6"/>
    <w:rsid w:val="004D2B0D"/>
    <w:rsid w:val="004D4F6C"/>
    <w:rsid w:val="004D5D67"/>
    <w:rsid w:val="004E4995"/>
    <w:rsid w:val="004E5A8D"/>
    <w:rsid w:val="004F46E3"/>
    <w:rsid w:val="00523854"/>
    <w:rsid w:val="00527F32"/>
    <w:rsid w:val="005312E5"/>
    <w:rsid w:val="00531B2A"/>
    <w:rsid w:val="0053413D"/>
    <w:rsid w:val="005354CE"/>
    <w:rsid w:val="0054519F"/>
    <w:rsid w:val="00576FC8"/>
    <w:rsid w:val="005879FC"/>
    <w:rsid w:val="00595352"/>
    <w:rsid w:val="005A3B16"/>
    <w:rsid w:val="005A5E18"/>
    <w:rsid w:val="005A6807"/>
    <w:rsid w:val="005B378A"/>
    <w:rsid w:val="005B596E"/>
    <w:rsid w:val="005C1F29"/>
    <w:rsid w:val="005C5299"/>
    <w:rsid w:val="005D7D4A"/>
    <w:rsid w:val="005E299D"/>
    <w:rsid w:val="005E6A6E"/>
    <w:rsid w:val="005F4663"/>
    <w:rsid w:val="00607160"/>
    <w:rsid w:val="0061117E"/>
    <w:rsid w:val="00613049"/>
    <w:rsid w:val="00614081"/>
    <w:rsid w:val="0061716B"/>
    <w:rsid w:val="00630618"/>
    <w:rsid w:val="0063324B"/>
    <w:rsid w:val="00653728"/>
    <w:rsid w:val="00655097"/>
    <w:rsid w:val="006568B1"/>
    <w:rsid w:val="006600E6"/>
    <w:rsid w:val="00676263"/>
    <w:rsid w:val="00682F73"/>
    <w:rsid w:val="00685EDC"/>
    <w:rsid w:val="00690905"/>
    <w:rsid w:val="006956BC"/>
    <w:rsid w:val="00695D0B"/>
    <w:rsid w:val="00696F28"/>
    <w:rsid w:val="006A0211"/>
    <w:rsid w:val="006A1872"/>
    <w:rsid w:val="006B543D"/>
    <w:rsid w:val="006C0DFD"/>
    <w:rsid w:val="006C1A4D"/>
    <w:rsid w:val="006C1CBF"/>
    <w:rsid w:val="006C3894"/>
    <w:rsid w:val="006D1019"/>
    <w:rsid w:val="006D77F6"/>
    <w:rsid w:val="006E1681"/>
    <w:rsid w:val="006E1A32"/>
    <w:rsid w:val="006F22F5"/>
    <w:rsid w:val="00716351"/>
    <w:rsid w:val="007171E0"/>
    <w:rsid w:val="0072783C"/>
    <w:rsid w:val="0073093C"/>
    <w:rsid w:val="00732538"/>
    <w:rsid w:val="00732586"/>
    <w:rsid w:val="00735B09"/>
    <w:rsid w:val="0073676C"/>
    <w:rsid w:val="0074218E"/>
    <w:rsid w:val="00742209"/>
    <w:rsid w:val="007502B6"/>
    <w:rsid w:val="007516AD"/>
    <w:rsid w:val="0075213D"/>
    <w:rsid w:val="007567EC"/>
    <w:rsid w:val="00764497"/>
    <w:rsid w:val="00765C2E"/>
    <w:rsid w:val="0077418B"/>
    <w:rsid w:val="00775DDD"/>
    <w:rsid w:val="007831DA"/>
    <w:rsid w:val="007832EA"/>
    <w:rsid w:val="0078373D"/>
    <w:rsid w:val="00795E83"/>
    <w:rsid w:val="00797C5A"/>
    <w:rsid w:val="007A1973"/>
    <w:rsid w:val="007A36D8"/>
    <w:rsid w:val="007A4C3E"/>
    <w:rsid w:val="007C0541"/>
    <w:rsid w:val="007C3DB3"/>
    <w:rsid w:val="007C603E"/>
    <w:rsid w:val="007D1DE5"/>
    <w:rsid w:val="007D2FC4"/>
    <w:rsid w:val="007E4F21"/>
    <w:rsid w:val="007E625D"/>
    <w:rsid w:val="00800158"/>
    <w:rsid w:val="00803938"/>
    <w:rsid w:val="0080549B"/>
    <w:rsid w:val="00807555"/>
    <w:rsid w:val="00811FA0"/>
    <w:rsid w:val="00813AA4"/>
    <w:rsid w:val="008219F0"/>
    <w:rsid w:val="00822DE4"/>
    <w:rsid w:val="008252C5"/>
    <w:rsid w:val="00827FFD"/>
    <w:rsid w:val="00834775"/>
    <w:rsid w:val="00837A6B"/>
    <w:rsid w:val="008406CC"/>
    <w:rsid w:val="00843BB8"/>
    <w:rsid w:val="008474D3"/>
    <w:rsid w:val="00850206"/>
    <w:rsid w:val="00851944"/>
    <w:rsid w:val="00852F1D"/>
    <w:rsid w:val="008559E4"/>
    <w:rsid w:val="00856C06"/>
    <w:rsid w:val="00873275"/>
    <w:rsid w:val="008951E1"/>
    <w:rsid w:val="008A2DF3"/>
    <w:rsid w:val="008A5C78"/>
    <w:rsid w:val="008B56EF"/>
    <w:rsid w:val="008B5D93"/>
    <w:rsid w:val="008C1934"/>
    <w:rsid w:val="008C2C7A"/>
    <w:rsid w:val="008C2FC0"/>
    <w:rsid w:val="008D1B19"/>
    <w:rsid w:val="008D2C82"/>
    <w:rsid w:val="008D6E0B"/>
    <w:rsid w:val="008E3B51"/>
    <w:rsid w:val="008F20C0"/>
    <w:rsid w:val="008F5543"/>
    <w:rsid w:val="008F6174"/>
    <w:rsid w:val="008F684D"/>
    <w:rsid w:val="008F7712"/>
    <w:rsid w:val="0090149A"/>
    <w:rsid w:val="00901D1B"/>
    <w:rsid w:val="00903F8C"/>
    <w:rsid w:val="00904C6A"/>
    <w:rsid w:val="0091178D"/>
    <w:rsid w:val="009123AC"/>
    <w:rsid w:val="00914958"/>
    <w:rsid w:val="00915924"/>
    <w:rsid w:val="009168D6"/>
    <w:rsid w:val="0092077F"/>
    <w:rsid w:val="00921D17"/>
    <w:rsid w:val="00921F1D"/>
    <w:rsid w:val="00924E2E"/>
    <w:rsid w:val="0093249B"/>
    <w:rsid w:val="0093327F"/>
    <w:rsid w:val="0093748E"/>
    <w:rsid w:val="009746EC"/>
    <w:rsid w:val="00980D9C"/>
    <w:rsid w:val="00982C9B"/>
    <w:rsid w:val="00983124"/>
    <w:rsid w:val="00986EB7"/>
    <w:rsid w:val="009A320A"/>
    <w:rsid w:val="009A5714"/>
    <w:rsid w:val="009C059C"/>
    <w:rsid w:val="009C53B5"/>
    <w:rsid w:val="009C7F7F"/>
    <w:rsid w:val="009D7FD5"/>
    <w:rsid w:val="009E1F31"/>
    <w:rsid w:val="009F3482"/>
    <w:rsid w:val="009F5F08"/>
    <w:rsid w:val="009F716A"/>
    <w:rsid w:val="00A01915"/>
    <w:rsid w:val="00A03F83"/>
    <w:rsid w:val="00A048EF"/>
    <w:rsid w:val="00A124B9"/>
    <w:rsid w:val="00A12793"/>
    <w:rsid w:val="00A13972"/>
    <w:rsid w:val="00A2026A"/>
    <w:rsid w:val="00A31A72"/>
    <w:rsid w:val="00A33694"/>
    <w:rsid w:val="00A345BA"/>
    <w:rsid w:val="00A3503F"/>
    <w:rsid w:val="00A37BF0"/>
    <w:rsid w:val="00A425D2"/>
    <w:rsid w:val="00A51632"/>
    <w:rsid w:val="00A6013F"/>
    <w:rsid w:val="00A66146"/>
    <w:rsid w:val="00A66F0A"/>
    <w:rsid w:val="00A67CB2"/>
    <w:rsid w:val="00A753A2"/>
    <w:rsid w:val="00A771AD"/>
    <w:rsid w:val="00A817CE"/>
    <w:rsid w:val="00A8268B"/>
    <w:rsid w:val="00A939BF"/>
    <w:rsid w:val="00AA16D8"/>
    <w:rsid w:val="00AA2658"/>
    <w:rsid w:val="00AA62E1"/>
    <w:rsid w:val="00AA6959"/>
    <w:rsid w:val="00AC0195"/>
    <w:rsid w:val="00AC02B9"/>
    <w:rsid w:val="00AC2341"/>
    <w:rsid w:val="00AD7F28"/>
    <w:rsid w:val="00AE5934"/>
    <w:rsid w:val="00AF43AF"/>
    <w:rsid w:val="00AF4830"/>
    <w:rsid w:val="00B0202B"/>
    <w:rsid w:val="00B06D6C"/>
    <w:rsid w:val="00B1031F"/>
    <w:rsid w:val="00B14527"/>
    <w:rsid w:val="00B14D80"/>
    <w:rsid w:val="00B22123"/>
    <w:rsid w:val="00B24359"/>
    <w:rsid w:val="00B26EA0"/>
    <w:rsid w:val="00B30768"/>
    <w:rsid w:val="00B412D7"/>
    <w:rsid w:val="00B548CC"/>
    <w:rsid w:val="00B61722"/>
    <w:rsid w:val="00B65B3A"/>
    <w:rsid w:val="00B6621B"/>
    <w:rsid w:val="00B74556"/>
    <w:rsid w:val="00B74EE8"/>
    <w:rsid w:val="00B77EA8"/>
    <w:rsid w:val="00B808EC"/>
    <w:rsid w:val="00B82522"/>
    <w:rsid w:val="00B876E4"/>
    <w:rsid w:val="00BA1EEA"/>
    <w:rsid w:val="00BA51E4"/>
    <w:rsid w:val="00BA5B52"/>
    <w:rsid w:val="00BB2A69"/>
    <w:rsid w:val="00BB7116"/>
    <w:rsid w:val="00BC2C52"/>
    <w:rsid w:val="00BC5DAA"/>
    <w:rsid w:val="00BD3D2F"/>
    <w:rsid w:val="00BD6EB7"/>
    <w:rsid w:val="00BE1647"/>
    <w:rsid w:val="00BF0CA6"/>
    <w:rsid w:val="00C053D5"/>
    <w:rsid w:val="00C11B53"/>
    <w:rsid w:val="00C1272D"/>
    <w:rsid w:val="00C20883"/>
    <w:rsid w:val="00C229C3"/>
    <w:rsid w:val="00C23E07"/>
    <w:rsid w:val="00C322ED"/>
    <w:rsid w:val="00C344D0"/>
    <w:rsid w:val="00C34E8E"/>
    <w:rsid w:val="00C43FB7"/>
    <w:rsid w:val="00C451A2"/>
    <w:rsid w:val="00C4798E"/>
    <w:rsid w:val="00C50B1A"/>
    <w:rsid w:val="00C51203"/>
    <w:rsid w:val="00C523DA"/>
    <w:rsid w:val="00C52863"/>
    <w:rsid w:val="00C531D3"/>
    <w:rsid w:val="00C53FC2"/>
    <w:rsid w:val="00C60C44"/>
    <w:rsid w:val="00C61DF6"/>
    <w:rsid w:val="00C73E8D"/>
    <w:rsid w:val="00C7427F"/>
    <w:rsid w:val="00C77834"/>
    <w:rsid w:val="00C8428B"/>
    <w:rsid w:val="00C9737F"/>
    <w:rsid w:val="00CA3AB2"/>
    <w:rsid w:val="00CA53E7"/>
    <w:rsid w:val="00CC0DDF"/>
    <w:rsid w:val="00CC0F22"/>
    <w:rsid w:val="00CC1410"/>
    <w:rsid w:val="00CC2C47"/>
    <w:rsid w:val="00CC4B77"/>
    <w:rsid w:val="00CC6C79"/>
    <w:rsid w:val="00CC70E4"/>
    <w:rsid w:val="00CD11EC"/>
    <w:rsid w:val="00CD2E4B"/>
    <w:rsid w:val="00CD546E"/>
    <w:rsid w:val="00CE0829"/>
    <w:rsid w:val="00CE48D1"/>
    <w:rsid w:val="00CE7B2F"/>
    <w:rsid w:val="00CF3103"/>
    <w:rsid w:val="00CF4909"/>
    <w:rsid w:val="00CF4946"/>
    <w:rsid w:val="00D005B2"/>
    <w:rsid w:val="00D2466E"/>
    <w:rsid w:val="00D264DF"/>
    <w:rsid w:val="00D26788"/>
    <w:rsid w:val="00D43264"/>
    <w:rsid w:val="00D50BB6"/>
    <w:rsid w:val="00D526D3"/>
    <w:rsid w:val="00D572EA"/>
    <w:rsid w:val="00D62888"/>
    <w:rsid w:val="00D66C29"/>
    <w:rsid w:val="00D676F7"/>
    <w:rsid w:val="00D72556"/>
    <w:rsid w:val="00D82666"/>
    <w:rsid w:val="00D8581F"/>
    <w:rsid w:val="00D92D52"/>
    <w:rsid w:val="00D9456A"/>
    <w:rsid w:val="00DA0D05"/>
    <w:rsid w:val="00DA0F16"/>
    <w:rsid w:val="00DA4761"/>
    <w:rsid w:val="00DB697C"/>
    <w:rsid w:val="00DC3602"/>
    <w:rsid w:val="00DC3F55"/>
    <w:rsid w:val="00DC3FA7"/>
    <w:rsid w:val="00DE3876"/>
    <w:rsid w:val="00DE427D"/>
    <w:rsid w:val="00DE5ECB"/>
    <w:rsid w:val="00DE7B71"/>
    <w:rsid w:val="00DF25E6"/>
    <w:rsid w:val="00DF7F3A"/>
    <w:rsid w:val="00E04A3D"/>
    <w:rsid w:val="00E04F32"/>
    <w:rsid w:val="00E071AB"/>
    <w:rsid w:val="00E10ACD"/>
    <w:rsid w:val="00E15E58"/>
    <w:rsid w:val="00E20FF9"/>
    <w:rsid w:val="00E25795"/>
    <w:rsid w:val="00E26ABF"/>
    <w:rsid w:val="00E31377"/>
    <w:rsid w:val="00E4539A"/>
    <w:rsid w:val="00E45E7C"/>
    <w:rsid w:val="00E4719F"/>
    <w:rsid w:val="00E50163"/>
    <w:rsid w:val="00E51894"/>
    <w:rsid w:val="00E60889"/>
    <w:rsid w:val="00E64AE0"/>
    <w:rsid w:val="00E71E1A"/>
    <w:rsid w:val="00E74D82"/>
    <w:rsid w:val="00E76A86"/>
    <w:rsid w:val="00E81703"/>
    <w:rsid w:val="00E960C9"/>
    <w:rsid w:val="00E97A42"/>
    <w:rsid w:val="00E97FAD"/>
    <w:rsid w:val="00EA5094"/>
    <w:rsid w:val="00EA776D"/>
    <w:rsid w:val="00EB5A52"/>
    <w:rsid w:val="00EB65AB"/>
    <w:rsid w:val="00EB7EC6"/>
    <w:rsid w:val="00EC6C12"/>
    <w:rsid w:val="00EC7335"/>
    <w:rsid w:val="00EC7B06"/>
    <w:rsid w:val="00EE6784"/>
    <w:rsid w:val="00EE7603"/>
    <w:rsid w:val="00EF7B6F"/>
    <w:rsid w:val="00F069F6"/>
    <w:rsid w:val="00F106B1"/>
    <w:rsid w:val="00F1172C"/>
    <w:rsid w:val="00F1364B"/>
    <w:rsid w:val="00F30ABF"/>
    <w:rsid w:val="00F34497"/>
    <w:rsid w:val="00F457FB"/>
    <w:rsid w:val="00F50C31"/>
    <w:rsid w:val="00F535BF"/>
    <w:rsid w:val="00F5439E"/>
    <w:rsid w:val="00F54408"/>
    <w:rsid w:val="00F62066"/>
    <w:rsid w:val="00F97196"/>
    <w:rsid w:val="00FA5D44"/>
    <w:rsid w:val="00FB3AA8"/>
    <w:rsid w:val="00FD04CE"/>
    <w:rsid w:val="00FD7A9C"/>
    <w:rsid w:val="00FE5255"/>
    <w:rsid w:val="00FE5791"/>
    <w:rsid w:val="00FE674E"/>
    <w:rsid w:val="00FE685E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6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16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uiPriority w:val="99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 w:cs="Times New Roman"/>
      <w:sz w:val="22"/>
      <w:lang w:val="en-GB"/>
    </w:rPr>
  </w:style>
  <w:style w:type="paragraph" w:customStyle="1" w:styleId="text">
    <w:name w:val="text"/>
    <w:basedOn w:val="Normal"/>
    <w:uiPriority w:val="99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uiPriority w:val="99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uiPriority w:val="99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uiPriority w:val="99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uiPriority w:val="99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uiPriority w:val="99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1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header" Target="header1.xml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9</Pages>
  <Words>1066</Words>
  <Characters>6077</Characters>
  <Application>Microsoft Office Outlook</Application>
  <DocSecurity>0</DocSecurity>
  <Lines>0</Lines>
  <Paragraphs>0</Paragraphs>
  <ScaleCrop>false</ScaleCrop>
  <Company>Pearson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subject/>
  <dc:creator>Joan</dc:creator>
  <cp:keywords/>
  <dc:description/>
  <cp:lastModifiedBy>Graham</cp:lastModifiedBy>
  <cp:revision>11</cp:revision>
  <cp:lastPrinted>2015-05-19T13:23:00Z</cp:lastPrinted>
  <dcterms:created xsi:type="dcterms:W3CDTF">2018-04-12T19:11:00Z</dcterms:created>
  <dcterms:modified xsi:type="dcterms:W3CDTF">2018-12-11T16:31:00Z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